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7D17B2" w:rsidP="00E961FB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8752" behindDoc="1" locked="0" layoutInCell="1" allowOverlap="1" wp14:anchorId="1BABCD37" wp14:editId="28EC7459">
                <wp:simplePos x="0" y="0"/>
                <wp:positionH relativeFrom="margin">
                  <wp:posOffset>4575810</wp:posOffset>
                </wp:positionH>
                <wp:positionV relativeFrom="page">
                  <wp:posOffset>1905</wp:posOffset>
                </wp:positionV>
                <wp:extent cx="1904400" cy="1393200"/>
                <wp:effectExtent l="0" t="0" r="0" b="0"/>
                <wp:wrapNone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4400" cy="13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806D22" w:rsidRDefault="007D17B2" w:rsidP="00806D22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 xml:space="preserve">Согласовано </w:t>
                </w:r>
                <w:r w:rsidR="00806D22"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>А. Г. Залялова</w:t>
                </w: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 </w:t>
                </w:r>
                <w:r w:rsidR="00806D22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_________________________</w:t>
                </w:r>
              </w:p>
              <w:p w:rsidR="00E961FB" w:rsidRPr="00806D22" w:rsidRDefault="00E961FB" w:rsidP="00806D22">
                <w:pPr>
                  <w:jc w:val="center"/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  <w:r w:rsidRPr="00806D22"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  <w:t>(подпись)</w:t>
                </w:r>
              </w:p>
              <w:p w:rsidR="00806D22" w:rsidRPr="00E961FB" w:rsidRDefault="00806D22" w:rsidP="00806D22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7E19F6" w:rsidRDefault="007E19F6" w:rsidP="007E19F6">
          <w:pPr>
            <w:pStyle w:val="aa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  <w:lang w:val="en-US"/>
            </w:rPr>
            <w:t xml:space="preserve">V </w:t>
          </w:r>
          <w:r>
            <w:rPr>
              <w:rFonts w:ascii="Times New Roman" w:hAnsi="Times New Roman" w:cs="Times New Roman"/>
              <w:sz w:val="32"/>
              <w:szCs w:val="32"/>
            </w:rPr>
            <w:t>РЕГИОНАЛЬНЫЙ ЧЕМПИОНАТ</w:t>
          </w:r>
        </w:p>
        <w:p w:rsidR="007E19F6" w:rsidRDefault="007E19F6" w:rsidP="007E19F6">
          <w:pPr>
            <w:pStyle w:val="aa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«МОЛОДЫЕ ПРОФЕССИОНАЛЫ» (WORLDSKILLS RUSSIA)</w:t>
          </w:r>
        </w:p>
        <w:p w:rsidR="007E19F6" w:rsidRDefault="007E19F6" w:rsidP="007E19F6">
          <w:pPr>
            <w:pStyle w:val="aa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РЕСПУБЛИКИ КАРЕЛИИ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 2021</w:t>
          </w:r>
          <w:bookmarkStart w:id="0" w:name="_GoBack"/>
          <w:bookmarkEnd w:id="0"/>
        </w:p>
        <w:p w:rsidR="007E19F6" w:rsidRDefault="007E19F6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2384B1C" wp14:editId="14A61D4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5433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Дошкольное воспитание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Default="00854335" w:rsidP="00854335">
          <w:pPr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0A6438" w:rsidRDefault="000A6438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7F5AED" w:rsidRDefault="007F5AED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7F5AED" w:rsidRDefault="007F5AED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7F5AED" w:rsidRDefault="007F5AED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854335" w:rsidRPr="00854335" w:rsidRDefault="00854335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854335" w:rsidRPr="00854335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854335" w:rsidRPr="00854335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EA7527" w:rsidP="00854335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854335" w:rsidRPr="00854335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854335" w:rsidRPr="00854335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854335" w:rsidRPr="00854335" w:rsidRDefault="00854335" w:rsidP="00854335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854335" w:rsidRPr="00854335" w:rsidRDefault="00854335" w:rsidP="00854335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4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Инструктаж по охране труда и технике безопасности</w:t>
          </w:r>
          <w:bookmarkEnd w:id="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854335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507427595"/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 xml:space="preserve">Программа инструктажа по охране труда для участников </w:t>
          </w:r>
          <w:bookmarkEnd w:id="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3" w:name="_Toc507427596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1.Общие требования охраны труда</w:t>
          </w:r>
          <w:bookmarkEnd w:id="3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Экспертов, Компетенции «Дошкольное воспитание» по стандартам «WorldSkills» допускаются участники в возрасте до 14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образовательного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F52A44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18</w:t>
          </w:r>
          <w:r w:rsidR="00854335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1.1. К участию в конкурсе, под непосредственным руководством Компетенции «Дошкольное воспитание» по стандартам «WorldSkills» допускаются </w:t>
          </w:r>
          <w:r w:rsidR="00F52A4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участники в возрасте от 14 до 18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лет: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образовательного оборудования</w:t>
          </w:r>
          <w:r w:rsidR="00806D2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;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 w:rsidR="00237DFD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Дошкольное воспитание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«WorldSkills» допускаются участники не моложе 18 лет;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образовательного оборудования</w:t>
          </w:r>
          <w:r w:rsidR="00806D2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;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инструментарий и </w:t>
          </w:r>
          <w:r w:rsidR="00806D22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оборудование,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</w:t>
          </w:r>
          <w:r w:rsidR="00F52A4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 Участник возрастной группы 14-18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5493"/>
          </w:tblGrid>
          <w:tr w:rsidR="00854335" w:rsidRPr="00854335" w:rsidTr="001304CB">
            <w:tc>
              <w:tcPr>
                <w:tcW w:w="10137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Мобильный передвижной купол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Блоки Дьенеша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Палочки Киюзинера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Краски  акварель и гуашь и набор кистей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F52A44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панель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 и скобы для стелера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F52A44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МФУ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7D17B2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Мобильный купол</w:t>
                </w: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Дырокол 6мм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F52A4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Набор  и инструменты для </w:t>
                </w:r>
                <w:r w:rsidR="00F52A4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продуктивной деятельности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06D22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Базовый набор № 9580</w:t>
                </w:r>
                <w:r w:rsidR="00F52A44"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Ресурсный набор № 9585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06D22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F52A44" w:rsidP="00F52A4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F52A44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WeDo Construction Set  2.0 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F52A44" w:rsidRPr="00F52A44" w:rsidTr="001304CB">
            <w:tc>
              <w:tcPr>
                <w:tcW w:w="4644" w:type="dxa"/>
                <w:shd w:val="clear" w:color="auto" w:fill="auto"/>
              </w:tcPr>
              <w:p w:rsidR="00F52A44" w:rsidRPr="00F52A44" w:rsidRDefault="00F52A44" w:rsidP="00F52A4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Конструкторы «Полидрон»,крупные мягкие формы; игровые центры.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F52A44" w:rsidRPr="00F52A44" w:rsidRDefault="00F52A44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 , плоский, объемный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4644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  <w:r w:rsidR="00F52A4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и емкость для клея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1.4. Участник возрастной группы </w:t>
          </w:r>
          <w:r w:rsidR="00F52A4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старше 18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21"/>
            <w:gridCol w:w="4650"/>
          </w:tblGrid>
          <w:tr w:rsidR="00854335" w:rsidRPr="00854335" w:rsidTr="001304CB">
            <w:tc>
              <w:tcPr>
                <w:tcW w:w="10137" w:type="dxa"/>
                <w:gridSpan w:val="2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Интерактивные кубы</w:t>
                </w: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Интерактивный стол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Персональный ноутбук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Блоки Дьенеша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Палочки Киюзинера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для ПДД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Краски  акварель и гуашь и набор кистей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фигурных и простых ножниц (по бумаге)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Степлер и скобы для стелера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Клей ПВА и момент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Дырокол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Кисть широкая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Набор  и инструменты для квилинга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06D22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LEGO Education WeDo Construction Set Базовый набор № 9580</w:t>
                </w:r>
                <w:r w:rsidR="00F52A44"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Ресурсный набор № 9585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06D22" w:rsidTr="001304CB">
            <w:tc>
              <w:tcPr>
                <w:tcW w:w="5211" w:type="dxa"/>
                <w:shd w:val="clear" w:color="auto" w:fill="auto"/>
              </w:tcPr>
              <w:p w:rsidR="00854335" w:rsidRPr="00F52A44" w:rsidRDefault="00854335" w:rsidP="00F52A44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LEGO Education WeDo Construction Set </w:t>
                </w:r>
                <w:r w:rsidR="00F52A44" w:rsidRPr="00F52A44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 xml:space="preserve"> 2.0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Гарнитура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Скотч двусторонний , плоский, объемный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Цветная бумага и картон формата А4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5211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Стакан для рисования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— зрительное перенапряжение при работе с ПК.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режущие и колющие предметы.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зрение, слух;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- наушники;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3BF12A7" wp14:editId="143B57EE">
                <wp:extent cx="447675" cy="438150"/>
                <wp:effectExtent l="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3A8EEF9" wp14:editId="42E4920F">
                <wp:extent cx="771525" cy="409575"/>
                <wp:effectExtent l="0" t="0" r="9525" b="9525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5C42DDA" wp14:editId="621FED51">
                <wp:extent cx="80962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DE0368E" wp14:editId="1D99E8A3">
                <wp:extent cx="46672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="007D17B2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47E8337" wp14:editId="747CB230">
                <wp:extent cx="495300" cy="495300"/>
                <wp:effectExtent l="0" t="0" r="0" b="0"/>
                <wp:docPr id="12" name="Рисунок 1" descr="https://studfiles.net/html/2706/32/html_qBHtLJCsya.KhkT/img-9S7d9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udfiles.net/html/2706/32/html_qBHtLJCsya.KhkT/img-9S7d9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4" w:name="_Toc507427597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 xml:space="preserve">2.Требования охраны труда перед началом </w:t>
          </w:r>
          <w:bookmarkEnd w:id="4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форму одежды и обувь и наушники. Одеть необходимые средства защиты для выполнения подготовки рабочих мест и образовательного оборудования.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настройку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инструмент и </w:t>
          </w:r>
          <w:r w:rsidR="00806D22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оборудование,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1"/>
            <w:gridCol w:w="6210"/>
          </w:tblGrid>
          <w:tr w:rsidR="00854335" w:rsidRPr="00854335" w:rsidTr="001304CB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ahoma" w:eastAsia="Times New Roman" w:hAnsi="Tahoma" w:cs="Tahoma"/>
                    <w:color w:val="222222"/>
                    <w:sz w:val="18"/>
                    <w:szCs w:val="18"/>
                    <w:lang w:eastAsia="ru-RU"/>
                  </w:rPr>
                  <w:t>-  </w:t>
                </w: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целостность инструментария и образовательного оборудования:</w:t>
                </w:r>
              </w:p>
              <w:p w:rsidR="00854335" w:rsidRPr="00854335" w:rsidRDefault="00854335" w:rsidP="00854335">
                <w:pPr>
                  <w:shd w:val="clear" w:color="auto" w:fill="FEFEFE"/>
                  <w:spacing w:after="0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Спортивное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надежность спортивного оборудования, отсутствие посторонних предметов на имитационной игровой площадке или имитационной группе детского сада.</w:t>
                </w:r>
              </w:p>
            </w:tc>
          </w:tr>
          <w:tr w:rsidR="00854335" w:rsidRPr="00854335" w:rsidTr="001304CB">
            <w:tc>
              <w:tcPr>
                <w:tcW w:w="3510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-хранить ножницы необходимо в тулбоксе;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и наличие.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проверить тулбокс;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образовательного оборудования в электросеть.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инструментарий,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</w:pPr>
          <w:bookmarkStart w:id="5" w:name="_Toc507427598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 xml:space="preserve">3.Требования охраны труда во время </w:t>
          </w:r>
          <w:bookmarkEnd w:id="5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x-none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84"/>
            <w:gridCol w:w="7487"/>
          </w:tblGrid>
          <w:tr w:rsidR="00854335" w:rsidRPr="00854335" w:rsidTr="001304CB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854335" w:rsidRPr="00854335" w:rsidRDefault="00854335" w:rsidP="0085433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Персональные компьютеры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изображение на экранах видеомониторов должно быть стабильным, ясным и предельно четким, не иметь мерцаний символов и фона,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 на экранах не должно быть бликов и отражений светильников, окон и окружающих предметов.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обращать внимание на символы, высвечивающиеся на панели оборудования, не игнорировать их;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производить включение/выключение аппаратов мокрыми руками;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не ставить на устройство емкости с водой, не класть металлические предметы;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-не класть предметы на оборудование и дисплей; 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- не давить перьями и не стучать по интерактивной панели, не прислоняться к ней; - не эксплуатировать персональный компьютер, если его уронили или корпус был поврежден;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-запрещается перемещать аппараты включенными в сеть;</w:t>
                </w:r>
              </w:p>
              <w:p w:rsidR="00854335" w:rsidRPr="00854335" w:rsidRDefault="00854335" w:rsidP="00854335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Интерактивное образовательное оборудование и оргтехника.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(визуально) правильность подключения образовательного оборудования в электросеть.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-суммарное время непосредственной работы с интерактивным оборудованием и другой оргтехникой в течение конкурсного дня должно быть не более 6 часов.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аппарат, если он перегрелся, стал дымиться, появился посторонний запах или звук;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вынимать застрявшие листы можно только после отключения устройства из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все работы по замене картриджей, бумаги можно производить только после отключения аппарата от сети;</w:t>
                </w:r>
              </w:p>
              <w:p w:rsidR="00854335" w:rsidRPr="00854335" w:rsidRDefault="00854335" w:rsidP="00854335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Спортивное оборудование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-при возникновении неисправности оборудования необходимо прекратить спортивное мероприятие или подвижную игру до полного устранения неисправности;</w:t>
                </w:r>
              </w:p>
            </w:tc>
          </w:tr>
          <w:tr w:rsidR="00854335" w:rsidRPr="00854335" w:rsidTr="001304CB">
            <w:tc>
              <w:tcPr>
                <w:tcW w:w="2093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Индивидуальное оборудование: ножницы и расходные материалы клей, краски, бумага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оставлять лезвия ножниц открытыми;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держать ножницы острыми частями вверх, и не использовать их при ослабленном центральном креплении;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ножницами внимательно следить за направлением резки. Не резать на ходу;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работы удерживать материал рукой так, чтобы пальцы другой руки были в стороне от лезвия.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наносить клей на поверхность изделия только кистью;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 допускать, чтобы клей попадал на пальцы рук, лицо, особенно глаза.  - при попадании клея в глаза надо немедленно промыть их в большом количестве воды;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работе с клеем пользоваться салфеткой; </w:t>
                </w:r>
              </w:p>
              <w:p w:rsidR="00854335" w:rsidRPr="00854335" w:rsidRDefault="00854335" w:rsidP="00854335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85433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 окончании работы обязательно вымыть руки и кисть.</w:t>
                </w:r>
              </w:p>
            </w:tc>
          </w:tr>
        </w:tbl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инструментария, не подвергать их механическим ударам, не допускать падений;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образовательное оборудование и инструментарий располагать таким образом, чтобы исключалась возможность его скатывания и падения;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инструментарием и образовательным оборудованием;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инструментария и образовательного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6" w:name="_Toc507427599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4. Требования охраны труда в аварийных ситуациях</w:t>
          </w:r>
          <w:bookmarkEnd w:id="6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</w:pPr>
          <w:bookmarkStart w:id="7" w:name="_Toc507427600"/>
          <w:r w:rsidRPr="00854335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x-none"/>
            </w:rPr>
            <w:t>5.Требование охраны труда по окончании работ</w:t>
          </w:r>
          <w:bookmarkEnd w:id="7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инструментарий в отведенное для хранений место (тулбокс и стелажи).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8" w:name="_Toc507427601"/>
          <w:r w:rsidRPr="00854335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8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«Дошкольное воспитание» допускаются Эксперты, прошедшие специальное обучение и не имеющие противопоказаний по состоянию здоровья.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 шум, обусловленный присутствием волонтеров и детей на площадке;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зрение, слух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при выполнении своих функций.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с низким каблуком;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экспертов, для обозначения присутствующих опасностей:</w:t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ECCDA24" wp14:editId="43D976E9">
                <wp:extent cx="44767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8B3AEC7" wp14:editId="7044AB82">
                <wp:extent cx="771525" cy="4095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574824E" wp14:editId="31B7A95A">
                <wp:extent cx="809625" cy="4381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854335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DE8B251" wp14:editId="130DB85A">
                <wp:extent cx="466725" cy="4667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854335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="007D17B2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0660FF8" wp14:editId="367F4435">
                <wp:extent cx="495300" cy="495300"/>
                <wp:effectExtent l="0" t="0" r="0" b="0"/>
                <wp:docPr id="11" name="Рисунок 2" descr="https://studfiles.net/html/2706/32/html_qBHtLJCsya.KhkT/img-9S7d9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tudfiles.net/html/2706/32/html_qBHtLJCsya.KhkT/img-9S7d9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335" w:rsidRPr="00854335" w:rsidRDefault="00854335" w:rsidP="00854335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 w:rsidR="00237DFD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Дошкольное воспитание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</w:t>
          </w:r>
          <w:r w:rsidR="00F52A4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от 14 до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18 лет.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854335" w:rsidRPr="00854335" w:rsidRDefault="00854335" w:rsidP="00237DFD">
          <w:pPr>
            <w:tabs>
              <w:tab w:val="left" w:pos="709"/>
            </w:tabs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854335" w:rsidRPr="00854335" w:rsidRDefault="00854335" w:rsidP="00237DFD">
          <w:pPr>
            <w:tabs>
              <w:tab w:val="left" w:pos="709"/>
            </w:tabs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854335" w:rsidRPr="00854335" w:rsidRDefault="00854335" w:rsidP="00237DFD">
          <w:pPr>
            <w:tabs>
              <w:tab w:val="left" w:pos="709"/>
            </w:tabs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854335" w:rsidRPr="00854335" w:rsidRDefault="00854335" w:rsidP="00237DFD">
          <w:pPr>
            <w:tabs>
              <w:tab w:val="left" w:pos="709"/>
            </w:tabs>
            <w:spacing w:before="120" w:after="120" w:line="240" w:lineRule="auto"/>
            <w:ind w:left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осмотреть инструментарий и образовательное оборудование участников в возрасте </w:t>
          </w:r>
          <w:r w:rsidR="00F52A4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от 14 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до 18 лет, участники старше 18 лет осматривают сам</w:t>
          </w:r>
          <w:r w:rsidR="00806D22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остоятельно инструментарий, тул</w:t>
          </w:r>
          <w:r w:rsidR="00806D22"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бокс и</w:t>
          </w: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образовательное оборудование.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Эксперту во время работы с оргтехникой: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854335" w:rsidRPr="00854335" w:rsidRDefault="00854335" w:rsidP="00854335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 xml:space="preserve">5.Требование охраны труда по окончании </w:t>
          </w:r>
          <w:bookmarkEnd w:id="13"/>
          <w:r w:rsidRPr="00854335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образовательное и интерактивное  оборудование и устройства от источника питания.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854335" w:rsidRPr="00854335" w:rsidRDefault="00854335" w:rsidP="00854335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5433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854335" w:rsidRPr="00854335" w:rsidRDefault="00854335" w:rsidP="00854335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EA7527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27" w:rsidRDefault="00EA7527" w:rsidP="004D6E23">
      <w:pPr>
        <w:spacing w:after="0" w:line="240" w:lineRule="auto"/>
      </w:pPr>
      <w:r>
        <w:separator/>
      </w:r>
    </w:p>
  </w:endnote>
  <w:endnote w:type="continuationSeparator" w:id="0">
    <w:p w:rsidR="00EA7527" w:rsidRDefault="00EA7527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20"/>
            <w:szCs w:val="20"/>
            <w:lang w:bidi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7D17B2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D17B2">
                <w:rPr>
                  <w:rFonts w:ascii="Times New Roman" w:hAnsi="Times New Roman" w:cs="Times New Roman"/>
                  <w:sz w:val="20"/>
                  <w:szCs w:val="20"/>
                  <w:lang w:bidi="en-US"/>
                </w:rPr>
                <w:t>Автономная некоммерческая организация "Агентство развития профессионального мастерства (Ворлдскиллс Россия)"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A7527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27" w:rsidRDefault="00EA7527" w:rsidP="004D6E23">
      <w:pPr>
        <w:spacing w:after="0" w:line="240" w:lineRule="auto"/>
      </w:pPr>
      <w:r>
        <w:separator/>
      </w:r>
    </w:p>
  </w:footnote>
  <w:footnote w:type="continuationSeparator" w:id="0">
    <w:p w:rsidR="00EA7527" w:rsidRDefault="00EA7527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A6438"/>
    <w:rsid w:val="00237DFD"/>
    <w:rsid w:val="00250F13"/>
    <w:rsid w:val="002C57E1"/>
    <w:rsid w:val="003E7D31"/>
    <w:rsid w:val="00435F60"/>
    <w:rsid w:val="004604A6"/>
    <w:rsid w:val="004D6E23"/>
    <w:rsid w:val="005A72A0"/>
    <w:rsid w:val="006701D2"/>
    <w:rsid w:val="007C53A1"/>
    <w:rsid w:val="007D17B2"/>
    <w:rsid w:val="007E19F6"/>
    <w:rsid w:val="007F0FF1"/>
    <w:rsid w:val="007F5AED"/>
    <w:rsid w:val="00806D22"/>
    <w:rsid w:val="00823846"/>
    <w:rsid w:val="00832712"/>
    <w:rsid w:val="00854335"/>
    <w:rsid w:val="009D5F75"/>
    <w:rsid w:val="00BD4CC0"/>
    <w:rsid w:val="00CE5888"/>
    <w:rsid w:val="00E961FB"/>
    <w:rsid w:val="00EA7527"/>
    <w:rsid w:val="00F52A44"/>
    <w:rsid w:val="00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91D6F"/>
  <w15:docId w15:val="{DFC64F45-CEAB-4D00-8E26-B2F7BDA2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paragraph" w:styleId="aa">
    <w:name w:val="No Spacing"/>
    <w:uiPriority w:val="1"/>
    <w:qFormat/>
    <w:rsid w:val="007E1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4510</Words>
  <Characters>25710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Автономная некоммерческая организация "Агентство развития профессионального мастерства (Ворлдскиллс Россия)"</dc:creator>
  <cp:lastModifiedBy>днс</cp:lastModifiedBy>
  <cp:revision>5</cp:revision>
  <cp:lastPrinted>2018-05-07T10:16:00Z</cp:lastPrinted>
  <dcterms:created xsi:type="dcterms:W3CDTF">2021-08-24T14:29:00Z</dcterms:created>
  <dcterms:modified xsi:type="dcterms:W3CDTF">2021-10-09T04:45:00Z</dcterms:modified>
</cp:coreProperties>
</file>