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6" w:rsidRPr="00A67174" w:rsidRDefault="006B10E6" w:rsidP="006151AB">
      <w:pPr>
        <w:rPr>
          <w:rFonts w:ascii="Times New Roman" w:hAnsi="Times New Roman"/>
          <w:b/>
          <w:sz w:val="28"/>
          <w:szCs w:val="28"/>
        </w:rPr>
      </w:pPr>
    </w:p>
    <w:p w:rsidR="006B10E6" w:rsidRDefault="006B10E6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B10E6" w:rsidRDefault="006B10E6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B10E6" w:rsidRDefault="006B10E6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B10E6" w:rsidRDefault="006B10E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B10E6" w:rsidRDefault="006B10E6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РЕГИОНАЛЬНЫХ ЧЕМПИОНАТОВ</w:t>
      </w:r>
    </w:p>
    <w:p w:rsidR="006B10E6" w:rsidRDefault="006B10E6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6B10E6" w:rsidRPr="00A67174" w:rsidRDefault="006B10E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B10E6" w:rsidRDefault="006B10E6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6B10E6" w:rsidRPr="00A71325" w:rsidRDefault="006B10E6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:rsidR="006B10E6" w:rsidRDefault="006B10E6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6B10E6" w:rsidRDefault="006B10E6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6B10E6" w:rsidRPr="00A71325" w:rsidRDefault="006B10E6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6B10E6" w:rsidRDefault="006B10E6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6B10E6" w:rsidRDefault="006B10E6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6B10E6" w:rsidRPr="0083696F" w:rsidRDefault="006B10E6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B10E6" w:rsidRPr="0083696F" w:rsidRDefault="006B10E6" w:rsidP="0083696F">
      <w:pPr>
        <w:pStyle w:val="af3"/>
        <w:spacing w:before="0" w:line="240" w:lineRule="auto"/>
        <w:rPr>
          <w:rFonts w:ascii="Times New Roman" w:hAnsi="Times New Roman"/>
          <w:color w:val="auto"/>
        </w:rPr>
      </w:pPr>
    </w:p>
    <w:p w:rsidR="006B10E6" w:rsidRPr="0083696F" w:rsidRDefault="006B10E6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r w:rsidRPr="0083696F">
        <w:rPr>
          <w:rFonts w:ascii="Times New Roman" w:hAnsi="Times New Roman"/>
          <w:b w:val="0"/>
          <w:bCs w:val="0"/>
          <w:caps w:val="0"/>
        </w:rPr>
        <w:fldChar w:fldCharType="begin"/>
      </w:r>
      <w:r w:rsidRPr="0083696F">
        <w:rPr>
          <w:rFonts w:ascii="Times New Roman" w:hAnsi="Times New Roman"/>
          <w:b w:val="0"/>
          <w:bCs w:val="0"/>
          <w:caps w:val="0"/>
        </w:rPr>
        <w:instrText xml:space="preserve"> TOC \o "1-1" \h \z \u </w:instrText>
      </w:r>
      <w:r w:rsidRPr="0083696F">
        <w:rPr>
          <w:rFonts w:ascii="Times New Roman" w:hAnsi="Times New Roman"/>
          <w:b w:val="0"/>
          <w:bCs w:val="0"/>
          <w:caps w:val="0"/>
        </w:rPr>
        <w:fldChar w:fldCharType="separate"/>
      </w:r>
      <w:hyperlink w:anchor="_Toc66870131" w:history="1">
        <w:r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1.</w:t>
        </w:r>
        <w:r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Форма участия в конкурсе</w:t>
        </w:r>
        <w:r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:</w:t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_Toc66870131 \h </w:instrText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2</w:t>
        </w:r>
        <w:r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Pr="0083696F" w:rsidRDefault="00852E43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66870132" w:history="1">
        <w:r w:rsidR="006B10E6"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2.</w:t>
        </w:r>
        <w:r w:rsidR="006B10E6"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B10E6"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Общее время на выполнение задания: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_Toc66870132 \h </w:instrTex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6B10E6">
          <w:rPr>
            <w:rFonts w:ascii="Times New Roman" w:hAnsi="Times New Roman"/>
            <w:b w:val="0"/>
            <w:bCs w:val="0"/>
            <w:noProof/>
            <w:webHidden/>
          </w:rPr>
          <w:t>2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Pr="0083696F" w:rsidRDefault="00852E43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66870133" w:history="1">
        <w:r w:rsidR="006B10E6"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3.</w:t>
        </w:r>
        <w:r w:rsidR="006B10E6"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B10E6"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Задание для конкурса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_Toc66870133 \h </w:instrTex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6B10E6">
          <w:rPr>
            <w:rFonts w:ascii="Times New Roman" w:hAnsi="Times New Roman"/>
            <w:b w:val="0"/>
            <w:bCs w:val="0"/>
            <w:noProof/>
            <w:webHidden/>
          </w:rPr>
          <w:t>2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Pr="0083696F" w:rsidRDefault="00852E43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66870134" w:history="1">
        <w:r w:rsidR="006B10E6"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4.</w:t>
        </w:r>
        <w:r w:rsidR="006B10E6"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B10E6"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Модули задания и необходимое время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_Toc66870134 \h </w:instrTex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6B10E6">
          <w:rPr>
            <w:rFonts w:ascii="Times New Roman" w:hAnsi="Times New Roman"/>
            <w:b w:val="0"/>
            <w:bCs w:val="0"/>
            <w:noProof/>
            <w:webHidden/>
          </w:rPr>
          <w:t>3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Pr="0083696F" w:rsidRDefault="00852E43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66870135" w:history="1">
        <w:r w:rsidR="006B10E6"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  <w:lang w:eastAsia="en-US"/>
          </w:rPr>
          <w:t>5.</w:t>
        </w:r>
        <w:r w:rsidR="006B10E6"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B10E6"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Критерии оценки.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_Toc66870135 \h </w:instrTex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6B10E6">
          <w:rPr>
            <w:rFonts w:ascii="Times New Roman" w:hAnsi="Times New Roman"/>
            <w:b w:val="0"/>
            <w:bCs w:val="0"/>
            <w:noProof/>
            <w:webHidden/>
          </w:rPr>
          <w:t>3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Pr="0083696F" w:rsidRDefault="00852E43" w:rsidP="0083696F">
      <w:pPr>
        <w:pStyle w:val="12"/>
        <w:tabs>
          <w:tab w:val="left" w:pos="440"/>
          <w:tab w:val="right" w:pos="10053"/>
        </w:tabs>
        <w:spacing w:before="0" w:line="240" w:lineRule="auto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66870136" w:history="1">
        <w:r w:rsidR="006B10E6" w:rsidRPr="0083696F">
          <w:rPr>
            <w:rStyle w:val="af6"/>
            <w:rFonts w:ascii="Times New Roman" w:hAnsi="Times New Roman"/>
            <w:b w:val="0"/>
            <w:bCs w:val="0"/>
            <w:noProof/>
            <w:color w:val="auto"/>
          </w:rPr>
          <w:t>6.</w:t>
        </w:r>
        <w:r w:rsidR="006B10E6" w:rsidRPr="0083696F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B10E6" w:rsidRPr="0083696F">
          <w:rPr>
            <w:rStyle w:val="af6"/>
            <w:rFonts w:ascii="Times New Roman" w:hAnsi="Times New Roman"/>
            <w:b w:val="0"/>
            <w:bCs w:val="0"/>
            <w:caps w:val="0"/>
            <w:noProof/>
            <w:color w:val="auto"/>
            <w:lang w:eastAsia="en-US"/>
          </w:rPr>
          <w:t>Приложения к заданию.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_Toc66870136 \h </w:instrTex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6B10E6">
          <w:rPr>
            <w:rFonts w:ascii="Times New Roman" w:hAnsi="Times New Roman"/>
            <w:b w:val="0"/>
            <w:bCs w:val="0"/>
            <w:noProof/>
            <w:webHidden/>
          </w:rPr>
          <w:t>3</w:t>
        </w:r>
        <w:r w:rsidR="006B10E6" w:rsidRPr="0083696F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6B10E6" w:rsidRDefault="006B10E6" w:rsidP="0083696F">
      <w:pPr>
        <w:spacing w:line="240" w:lineRule="auto"/>
      </w:pPr>
      <w:r w:rsidRPr="0083696F">
        <w:rPr>
          <w:rFonts w:ascii="Times New Roman" w:hAnsi="Times New Roman"/>
          <w:b/>
          <w:bCs/>
          <w:caps/>
        </w:rPr>
        <w:fldChar w:fldCharType="end"/>
      </w:r>
    </w:p>
    <w:p w:rsidR="006B10E6" w:rsidRPr="00B555AD" w:rsidRDefault="00852E43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style="position:absolute;margin-left:-2.3pt;margin-top:366.3pt;width:596.55pt;height:477.6pt;z-index:-1;visibility:visible;mso-position-horizontal-relative:page;mso-position-vertical-relative:margin">
            <v:imagedata r:id="rId7" o:title="" croptop="28421f"/>
            <w10:wrap anchorx="page" anchory="margin"/>
          </v:shape>
        </w:pict>
      </w:r>
    </w:p>
    <w:p w:rsidR="006B10E6" w:rsidRPr="00A67174" w:rsidRDefault="006B10E6" w:rsidP="006151AB">
      <w:pPr>
        <w:pStyle w:val="Docsubtitle2"/>
        <w:rPr>
          <w:rFonts w:ascii="Times New Roman" w:hAnsi="Times New Roman"/>
          <w:lang w:val="ru-RU" w:eastAsia="ko-KR"/>
        </w:rPr>
      </w:pPr>
    </w:p>
    <w:p w:rsidR="006B10E6" w:rsidRPr="00A67174" w:rsidRDefault="006B10E6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6B10E6" w:rsidRPr="00E73EE2" w:rsidRDefault="006B10E6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73EE2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Форма участия в конкурсе</w:t>
      </w:r>
      <w:bookmarkEnd w:id="0"/>
      <w:r w:rsidRPr="00E73EE2">
        <w:rPr>
          <w:rStyle w:val="10"/>
          <w:rFonts w:ascii="Times New Roman" w:hAnsi="Times New Roman"/>
          <w:bCs/>
          <w:color w:val="auto"/>
          <w:sz w:val="28"/>
          <w:szCs w:val="28"/>
        </w:rPr>
        <w:t>:</w:t>
      </w:r>
      <w:bookmarkEnd w:id="1"/>
      <w:r w:rsidRPr="00E73EE2"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:rsidR="006B10E6" w:rsidRPr="00E73EE2" w:rsidRDefault="006B10E6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bookmarkStart w:id="2" w:name="_Toc66870132"/>
    </w:p>
    <w:p w:rsidR="006B10E6" w:rsidRPr="00EF05A4" w:rsidRDefault="006B10E6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Pr="00E73EE2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F05A4">
        <w:rPr>
          <w:rFonts w:ascii="Times New Roman" w:hAnsi="Times New Roman"/>
          <w:sz w:val="28"/>
          <w:szCs w:val="28"/>
        </w:rPr>
        <w:t>15 ч 15 мин.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0E6" w:rsidRPr="00E73EE2" w:rsidRDefault="006B10E6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E73EE2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  <w:r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:rsidR="006B10E6" w:rsidRPr="00E73EE2" w:rsidRDefault="006B10E6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:rsidR="006B10E6" w:rsidRPr="00E73EE2" w:rsidRDefault="006B10E6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Pr="00E73EE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веб-квеста,</w:t>
      </w:r>
      <w:r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6B10E6" w:rsidRPr="00E73EE2" w:rsidRDefault="006B10E6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6B10E6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10E6" w:rsidRPr="00E73EE2" w:rsidRDefault="006B10E6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E73EE2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Модули задания и необходимое время</w:t>
      </w:r>
      <w:bookmarkEnd w:id="5"/>
      <w:bookmarkEnd w:id="6"/>
      <w:r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2840"/>
        <w:gridCol w:w="2885"/>
        <w:gridCol w:w="2416"/>
        <w:gridCol w:w="1748"/>
      </w:tblGrid>
      <w:tr w:rsidR="006B10E6" w:rsidRPr="00E73EE2" w:rsidTr="00D56768">
        <w:tc>
          <w:tcPr>
            <w:tcW w:w="0" w:type="auto"/>
            <w:gridSpan w:val="3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Время на задание</w:t>
            </w:r>
          </w:p>
        </w:tc>
      </w:tr>
      <w:tr w:rsidR="006B10E6" w:rsidRPr="00E73EE2" w:rsidTr="00D56768">
        <w:trPr>
          <w:trHeight w:val="50"/>
        </w:trPr>
        <w:tc>
          <w:tcPr>
            <w:tcW w:w="0" w:type="auto"/>
            <w:vMerge w:val="restart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С1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- 2 часа 30 мин</w:t>
            </w:r>
          </w:p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- 15 мин</w:t>
            </w:r>
          </w:p>
        </w:tc>
      </w:tr>
      <w:tr w:rsidR="006B10E6" w:rsidRPr="00E73EE2" w:rsidTr="00D56768">
        <w:trPr>
          <w:trHeight w:val="50"/>
        </w:trPr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– 2 часа 30 мин</w:t>
            </w:r>
          </w:p>
        </w:tc>
      </w:tr>
      <w:tr w:rsidR="006B10E6" w:rsidRPr="00E73EE2" w:rsidTr="00D56768">
        <w:tc>
          <w:tcPr>
            <w:tcW w:w="0" w:type="auto"/>
            <w:vMerge w:val="restart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С2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– 1 час 30 мин</w:t>
            </w:r>
          </w:p>
        </w:tc>
      </w:tr>
      <w:tr w:rsidR="006B10E6" w:rsidRPr="00E73EE2" w:rsidTr="00D56768"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- 1 час 30 мин</w:t>
            </w:r>
          </w:p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- 15 мин</w:t>
            </w:r>
          </w:p>
        </w:tc>
      </w:tr>
      <w:tr w:rsidR="006B10E6" w:rsidRPr="00E73EE2" w:rsidTr="00D56768"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С2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- 1 час 30 мин</w:t>
            </w:r>
          </w:p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- 15 мин</w:t>
            </w:r>
          </w:p>
        </w:tc>
      </w:tr>
      <w:tr w:rsidR="006B10E6" w:rsidRPr="00E73EE2" w:rsidTr="00D56768"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en-US" w:eastAsia="en-US"/>
              </w:rPr>
            </w:pPr>
            <w:r w:rsidRPr="00D56768">
              <w:rPr>
                <w:rFonts w:ascii="Times New Roman" w:hAnsi="Times New Roman"/>
                <w:color w:val="FFFFFF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демонстрация образовательного веб-квеста</w:t>
            </w:r>
            <w:r w:rsidRPr="00D56768">
              <w:rPr>
                <w:rFonts w:ascii="Times New Roman" w:hAnsi="Times New Roman"/>
                <w:sz w:val="24"/>
                <w:szCs w:val="24"/>
              </w:rPr>
              <w:t xml:space="preserve">, включающего </w:t>
            </w: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С3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– 3 часа</w:t>
            </w:r>
          </w:p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- 15 мин</w:t>
            </w:r>
          </w:p>
        </w:tc>
      </w:tr>
      <w:tr w:rsidR="006B10E6" w:rsidRPr="00E73EE2" w:rsidTr="00D56768"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:rsidR="006B10E6" w:rsidRPr="00D56768" w:rsidRDefault="006B10E6" w:rsidP="00D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С3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– 1 час 30мин</w:t>
            </w:r>
          </w:p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- 15 мин</w:t>
            </w:r>
          </w:p>
        </w:tc>
      </w:tr>
    </w:tbl>
    <w:p w:rsidR="006B10E6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B10E6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B10E6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А1.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137A08">
        <w:rPr>
          <w:rFonts w:ascii="Times New Roman" w:hAnsi="Times New Roman"/>
          <w:sz w:val="28"/>
          <w:szCs w:val="28"/>
        </w:rPr>
        <w:t>/ волонтёры</w:t>
      </w:r>
      <w:r w:rsidRPr="00E73EE2">
        <w:rPr>
          <w:rFonts w:ascii="Times New Roman" w:hAnsi="Times New Roman"/>
          <w:sz w:val="28"/>
          <w:szCs w:val="28"/>
        </w:rPr>
        <w:t xml:space="preserve"> (6 человек) 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:rsidR="006B10E6" w:rsidRPr="00E73EE2" w:rsidRDefault="006B10E6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6B10E6" w:rsidRPr="00E73EE2" w:rsidRDefault="006B10E6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6B10E6" w:rsidRPr="00E73EE2" w:rsidRDefault="006B10E6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6B10E6" w:rsidRPr="00E73EE2" w:rsidRDefault="006B10E6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6B10E6" w:rsidRPr="00E73EE2" w:rsidRDefault="006B10E6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6B10E6" w:rsidRPr="00E73EE2" w:rsidRDefault="006B10E6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6B10E6" w:rsidRPr="00E73EE2" w:rsidRDefault="006B10E6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:rsidR="006B10E6" w:rsidRPr="00E73EE2" w:rsidRDefault="006B10E6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:rsidR="006B10E6" w:rsidRPr="00E73EE2" w:rsidRDefault="006B10E6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:rsidR="006B10E6" w:rsidRPr="00E73EE2" w:rsidRDefault="006B10E6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:rsidR="006B10E6" w:rsidRPr="00E73EE2" w:rsidRDefault="006B10E6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 1)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hAnsi="Times New Roman"/>
          <w:b/>
          <w:sz w:val="28"/>
          <w:szCs w:val="28"/>
          <w:u w:val="single"/>
          <w:lang w:eastAsia="en-US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:rsidR="006B10E6" w:rsidRPr="00E73EE2" w:rsidRDefault="006B10E6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Цель: </w:t>
      </w:r>
      <w:r w:rsidRPr="00E73EE2">
        <w:rPr>
          <w:rFonts w:ascii="Times New Roman" w:hAnsi="Times New Roman"/>
          <w:sz w:val="28"/>
          <w:szCs w:val="28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школе</w:t>
      </w:r>
    </w:p>
    <w:p w:rsidR="006B10E6" w:rsidRPr="00E73EE2" w:rsidRDefault="006B10E6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</w:rPr>
        <w:t>паспорт проекта.</w:t>
      </w:r>
    </w:p>
    <w:p w:rsidR="006B10E6" w:rsidRPr="00E73EE2" w:rsidRDefault="006B10E6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 30 минут (участник использует материалы и оборудование, указанные в инфраструктурном листе).</w:t>
      </w:r>
    </w:p>
    <w:p w:rsidR="006B10E6" w:rsidRPr="00E73EE2" w:rsidRDefault="006B10E6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73EE2">
        <w:rPr>
          <w:rFonts w:ascii="Times New Roman" w:hAnsi="Times New Roman"/>
          <w:b/>
          <w:bCs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</w:rPr>
        <w:t>: -</w:t>
      </w:r>
    </w:p>
    <w:p w:rsidR="006B10E6" w:rsidRPr="00E73EE2" w:rsidRDefault="006B10E6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проекта естественно-научного содержания в рамках заданной учебной темы (раздела), обосновать ее актуальность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 сформулировать научный аппарат проекта: объект, цель, тип проекта (по содержанию, по организационной форме, по времени выполнения).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этапы работы над проектом с указанием содержания деятельности, связанного с темой проекта. 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проекта и его перспективы.</w:t>
      </w:r>
    </w:p>
    <w:p w:rsidR="006B10E6" w:rsidRPr="00E73EE2" w:rsidRDefault="006B10E6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</w:rPr>
        <w:t xml:space="preserve"> 2</w:t>
      </w:r>
      <w:r w:rsidRPr="00E73EE2">
        <w:rPr>
          <w:rFonts w:ascii="Times New Roman" w:hAnsi="Times New Roman"/>
          <w:sz w:val="28"/>
          <w:szCs w:val="28"/>
        </w:rPr>
        <w:t>).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73EE2">
        <w:rPr>
          <w:rFonts w:ascii="Times New Roman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hAnsi="Times New Roman"/>
          <w:sz w:val="28"/>
          <w:szCs w:val="28"/>
          <w:lang w:eastAsia="en-US"/>
        </w:rPr>
        <w:t xml:space="preserve"> Паспорт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В2.</w:t>
      </w:r>
      <w:r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</w:t>
      </w:r>
      <w:r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>: дети младшего школьного возраста</w:t>
      </w:r>
      <w:r w:rsidR="00137A08">
        <w:rPr>
          <w:rFonts w:ascii="Times New Roman" w:hAnsi="Times New Roman"/>
          <w:sz w:val="28"/>
          <w:szCs w:val="28"/>
        </w:rPr>
        <w:t xml:space="preserve">/ </w:t>
      </w:r>
      <w:r w:rsidR="00137A08">
        <w:rPr>
          <w:rFonts w:ascii="Times New Roman" w:hAnsi="Times New Roman"/>
          <w:sz w:val="28"/>
          <w:szCs w:val="28"/>
        </w:rPr>
        <w:t>волонтёры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37A08">
        <w:rPr>
          <w:rFonts w:ascii="Times New Roman" w:hAnsi="Times New Roman"/>
          <w:sz w:val="28"/>
          <w:szCs w:val="28"/>
        </w:rPr>
        <w:t>(</w:t>
      </w:r>
      <w:r w:rsidRPr="00E73EE2">
        <w:rPr>
          <w:rFonts w:ascii="Times New Roman" w:hAnsi="Times New Roman"/>
          <w:sz w:val="28"/>
          <w:szCs w:val="28"/>
        </w:rPr>
        <w:t>6 человек</w:t>
      </w:r>
      <w:r w:rsidR="00137A08">
        <w:rPr>
          <w:rFonts w:ascii="Times New Roman" w:hAnsi="Times New Roman"/>
          <w:sz w:val="28"/>
          <w:szCs w:val="28"/>
        </w:rPr>
        <w:t>)</w:t>
      </w:r>
      <w:r w:rsidRPr="00E73EE2">
        <w:rPr>
          <w:rFonts w:ascii="Times New Roman" w:hAnsi="Times New Roman"/>
          <w:sz w:val="28"/>
          <w:szCs w:val="28"/>
        </w:rPr>
        <w:t>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6B10E6" w:rsidRPr="00E73EE2" w:rsidRDefault="006B10E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hAnsi="Times New Roman"/>
          <w:sz w:val="28"/>
          <w:szCs w:val="28"/>
          <w:u w:val="single"/>
          <w:lang w:eastAsia="en-US"/>
        </w:rPr>
        <w:t>Подготовка к демонстрации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:rsidR="006B10E6" w:rsidRPr="00E73EE2" w:rsidRDefault="006B10E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план организации исследовательской деятельности обучающихся на внеурочном занятии в соответствии с паспортом проекта</w:t>
      </w:r>
    </w:p>
    <w:p w:rsidR="006B10E6" w:rsidRPr="00E73EE2" w:rsidRDefault="006B10E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:rsidR="006B10E6" w:rsidRPr="00E73EE2" w:rsidRDefault="006B10E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6B10E6" w:rsidRPr="00E73EE2" w:rsidRDefault="006B10E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:rsidR="006B10E6" w:rsidRPr="00E73EE2" w:rsidRDefault="006B10E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проблемы, цели и гипотезы исследования,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 xml:space="preserve">составление плана исследования, проведение практической части исследования, подведение итогов и определение перспектив исследования. </w:t>
      </w:r>
    </w:p>
    <w:p w:rsidR="006B10E6" w:rsidRPr="00E73EE2" w:rsidRDefault="006B10E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владение интерактивным и/или лабораторным оборудованием. 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73EE2">
        <w:rPr>
          <w:rFonts w:ascii="Times New Roman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10E6" w:rsidRPr="00F70A26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 30 мин (участник использует материалы, указанные в инфраструктурном листе)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137A08">
        <w:rPr>
          <w:rFonts w:ascii="Times New Roman" w:hAnsi="Times New Roman"/>
          <w:sz w:val="28"/>
          <w:szCs w:val="28"/>
        </w:rPr>
        <w:t>/ волонтёры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37A08">
        <w:rPr>
          <w:rFonts w:ascii="Times New Roman" w:hAnsi="Times New Roman"/>
          <w:sz w:val="28"/>
          <w:szCs w:val="28"/>
        </w:rPr>
        <w:t>(</w:t>
      </w:r>
      <w:r w:rsidRPr="00E73EE2">
        <w:rPr>
          <w:rFonts w:ascii="Times New Roman" w:hAnsi="Times New Roman"/>
          <w:sz w:val="28"/>
          <w:szCs w:val="28"/>
        </w:rPr>
        <w:t>6 человек</w:t>
      </w:r>
      <w:r w:rsidR="00137A08">
        <w:rPr>
          <w:rFonts w:ascii="Times New Roman" w:hAnsi="Times New Roman"/>
          <w:sz w:val="28"/>
          <w:szCs w:val="28"/>
        </w:rPr>
        <w:t>)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6B10E6" w:rsidRPr="00E73EE2" w:rsidRDefault="006B10E6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:rsidR="006B10E6" w:rsidRPr="00E73EE2" w:rsidRDefault="006B10E6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:rsidR="006B10E6" w:rsidRPr="00E73EE2" w:rsidRDefault="006B10E6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B10E6" w:rsidRPr="00E73EE2" w:rsidRDefault="006B10E6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:rsidR="006B10E6" w:rsidRPr="00E73EE2" w:rsidRDefault="006B10E6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6B10E6" w:rsidRPr="00E73EE2" w:rsidRDefault="006B10E6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10E6" w:rsidRPr="00E73EE2" w:rsidRDefault="006B10E6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0E6" w:rsidRPr="00F70A26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веб-квест, включающий вопросы и задания, нацеленные на изучение у младших школьников качества чтения и понимания текста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систему оценивания при прохождении (бонусы, штрафные баллы и т.п.)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:rsidR="006B10E6" w:rsidRPr="00E73EE2" w:rsidRDefault="006B10E6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разного типа вопросы-задания к тексту, оценивающие навыки чтения с учетом двух его видов: навык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:rsidR="006B10E6" w:rsidRPr="00E73EE2" w:rsidRDefault="006B10E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подготовить и провести интерактив для родителей по заданной теме.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</w:t>
      </w:r>
      <w:r w:rsidR="00137A08">
        <w:rPr>
          <w:rFonts w:ascii="Times New Roman" w:hAnsi="Times New Roman"/>
          <w:sz w:val="28"/>
          <w:szCs w:val="28"/>
        </w:rPr>
        <w:t>ё</w:t>
      </w:r>
      <w:bookmarkStart w:id="7" w:name="_GoBack"/>
      <w:bookmarkEnd w:id="7"/>
      <w:r w:rsidRPr="00E73EE2">
        <w:rPr>
          <w:rFonts w:ascii="Times New Roman" w:hAnsi="Times New Roman"/>
          <w:sz w:val="28"/>
          <w:szCs w:val="28"/>
        </w:rPr>
        <w:t xml:space="preserve">ры (6 человек)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6B10E6" w:rsidRPr="00E73EE2" w:rsidRDefault="006B10E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В условиях дистанционного формата РЧ интерактив может быть проведен в формате видеоконференции.</w:t>
      </w:r>
    </w:p>
    <w:p w:rsidR="006B10E6" w:rsidRPr="00E73EE2" w:rsidRDefault="006B10E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:rsidR="006B10E6" w:rsidRPr="0083696F" w:rsidRDefault="006B10E6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/>
          <w:b/>
          <w:bCs/>
          <w:color w:val="auto"/>
        </w:rPr>
        <w:t>Критерии оценки</w:t>
      </w:r>
      <w:bookmarkEnd w:id="8"/>
      <w:r w:rsidRPr="0083696F">
        <w:rPr>
          <w:rStyle w:val="10"/>
          <w:rFonts w:ascii="Times New Roman" w:hAnsi="Times New Roman"/>
          <w:b/>
          <w:bCs/>
          <w:color w:val="auto"/>
        </w:rPr>
        <w:t>.</w:t>
      </w:r>
      <w:bookmarkEnd w:id="9"/>
    </w:p>
    <w:p w:rsidR="006B10E6" w:rsidRDefault="006B10E6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5571"/>
        <w:gridCol w:w="1475"/>
        <w:gridCol w:w="1774"/>
        <w:gridCol w:w="1069"/>
      </w:tblGrid>
      <w:tr w:rsidR="006B10E6" w:rsidRPr="00F70A26" w:rsidTr="00D56768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Баллы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gridSpan w:val="2"/>
            <w:vMerge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Судейские аспекты</w:t>
            </w:r>
          </w:p>
        </w:tc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оценка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 w:val="restart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 w:val="restart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vMerge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Разработка и демонстрация образовательного веб-квеста</w:t>
            </w:r>
            <w:r w:rsidRPr="00D56768">
              <w:rPr>
                <w:rFonts w:ascii="Times New Roman" w:hAnsi="Times New Roman"/>
                <w:b/>
                <w:sz w:val="24"/>
                <w:szCs w:val="24"/>
              </w:rPr>
              <w:t xml:space="preserve">, включающего </w:t>
            </w: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shd w:val="clear" w:color="auto" w:fill="17365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6B10E6" w:rsidRPr="00F70A26" w:rsidTr="00D56768">
        <w:trPr>
          <w:jc w:val="center"/>
        </w:trPr>
        <w:tc>
          <w:tcPr>
            <w:tcW w:w="0" w:type="auto"/>
            <w:gridSpan w:val="2"/>
            <w:shd w:val="clear" w:color="auto" w:fill="4F81BD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vAlign w:val="center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6B10E6" w:rsidRDefault="006B10E6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B10E6" w:rsidRDefault="006B10E6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6B10E6" w:rsidRPr="00485C25" w:rsidRDefault="006B10E6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/>
          <w:b/>
          <w:bCs/>
          <w:color w:val="auto"/>
        </w:rPr>
      </w:pPr>
      <w:bookmarkStart w:id="10" w:name="_Toc66870136"/>
      <w:r w:rsidRPr="00485C25">
        <w:rPr>
          <w:rStyle w:val="10"/>
          <w:rFonts w:ascii="Times New Roman" w:hAnsi="Times New Roman"/>
          <w:b/>
          <w:bCs/>
          <w:color w:val="auto"/>
        </w:rPr>
        <w:t>Приложения к заданию.</w:t>
      </w:r>
      <w:bookmarkEnd w:id="10"/>
    </w:p>
    <w:p w:rsidR="006B10E6" w:rsidRPr="00F70A26" w:rsidRDefault="006B10E6" w:rsidP="00485C25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A26">
        <w:rPr>
          <w:rFonts w:ascii="Times New Roman" w:hAnsi="Times New Roman"/>
          <w:sz w:val="28"/>
          <w:szCs w:val="28"/>
          <w:lang w:eastAsia="en-US"/>
        </w:rPr>
        <w:t>Приложение 1.</w:t>
      </w:r>
    </w:p>
    <w:p w:rsidR="006B10E6" w:rsidRPr="00A8698E" w:rsidRDefault="006B10E6" w:rsidP="00485C25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САМОАНАЛИЗ ФРАГМЕНТА УРОКА</w:t>
      </w:r>
    </w:p>
    <w:p w:rsidR="006B10E6" w:rsidRPr="00A8698E" w:rsidRDefault="006B10E6" w:rsidP="00485C2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6B10E6" w:rsidRPr="00A8698E" w:rsidRDefault="006B10E6" w:rsidP="00485C2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6B10E6" w:rsidRPr="00A8698E" w:rsidRDefault="006B10E6" w:rsidP="00485C2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Класс_____________</w:t>
      </w:r>
    </w:p>
    <w:p w:rsidR="006B10E6" w:rsidRPr="00A8698E" w:rsidRDefault="006B10E6" w:rsidP="00485C2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:rsidR="006B10E6" w:rsidRPr="00A8698E" w:rsidRDefault="006B10E6" w:rsidP="00485C25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hAnsi="Times New Roman"/>
          <w:sz w:val="24"/>
          <w:szCs w:val="24"/>
          <w:lang w:eastAsia="en-US"/>
        </w:rPr>
        <w:t>.</w:t>
      </w:r>
      <w:r w:rsidRPr="00A8698E">
        <w:rPr>
          <w:lang w:eastAsia="en-US"/>
        </w:rPr>
        <w:t xml:space="preserve"> </w:t>
      </w:r>
    </w:p>
    <w:p w:rsidR="006B10E6" w:rsidRDefault="006B10E6" w:rsidP="00485C25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hAnsi="Times New Roman"/>
          <w:sz w:val="24"/>
          <w:szCs w:val="24"/>
          <w:lang w:eastAsia="en-US"/>
        </w:rPr>
        <w:t>достижени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A8698E">
        <w:rPr>
          <w:rFonts w:ascii="Times New Roman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hAnsi="Times New Roman"/>
          <w:sz w:val="24"/>
          <w:szCs w:val="24"/>
          <w:lang w:eastAsia="en-US"/>
        </w:rPr>
        <w:t>применения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hAnsi="Times New Roman"/>
          <w:sz w:val="24"/>
          <w:szCs w:val="24"/>
          <w:lang w:eastAsia="en-US"/>
        </w:rPr>
        <w:t>Заполнить таблицы 1-3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6B10E6" w:rsidRPr="00B57181" w:rsidRDefault="006B10E6" w:rsidP="00485C25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B57181">
        <w:rPr>
          <w:rFonts w:ascii="Times New Roman" w:hAnsi="Times New Roman"/>
          <w:i/>
          <w:sz w:val="24"/>
          <w:szCs w:val="24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3425"/>
        <w:gridCol w:w="3429"/>
      </w:tblGrid>
      <w:tr w:rsidR="006B10E6" w:rsidTr="00D56768">
        <w:tc>
          <w:tcPr>
            <w:tcW w:w="5000" w:type="pct"/>
            <w:gridSpan w:val="3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Планируемые предметные результаты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Оценка и обоснование эффективности методов и приемов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10E6" w:rsidRDefault="006B10E6" w:rsidP="00485C25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6B10E6" w:rsidRPr="00B57181" w:rsidRDefault="006B10E6" w:rsidP="00485C25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B57181">
        <w:rPr>
          <w:rFonts w:ascii="Times New Roman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en-US"/>
        </w:rPr>
        <w:t>2</w:t>
      </w:r>
    </w:p>
    <w:p w:rsidR="006B10E6" w:rsidRDefault="006B10E6" w:rsidP="00485C25">
      <w:pPr>
        <w:ind w:left="720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3425"/>
        <w:gridCol w:w="3429"/>
      </w:tblGrid>
      <w:tr w:rsidR="006B10E6" w:rsidTr="00D56768">
        <w:tc>
          <w:tcPr>
            <w:tcW w:w="5000" w:type="pct"/>
            <w:gridSpan w:val="3"/>
          </w:tcPr>
          <w:p w:rsidR="006B10E6" w:rsidRPr="00D56768" w:rsidRDefault="006B10E6" w:rsidP="00D5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метапредметные результаты</w:t>
            </w:r>
          </w:p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-познавательные, </w:t>
            </w: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 </w:t>
            </w: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регулятивные, </w:t>
            </w: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– коммуникативные)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Оценка и обоснование эффективности методов и приемов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10E6" w:rsidRDefault="006B10E6" w:rsidP="00485C25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6B10E6" w:rsidRPr="00B57181" w:rsidRDefault="006B10E6" w:rsidP="00485C25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B57181">
        <w:rPr>
          <w:rFonts w:ascii="Times New Roman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en-US"/>
        </w:rPr>
        <w:t>3</w:t>
      </w:r>
    </w:p>
    <w:p w:rsidR="006B10E6" w:rsidRDefault="006B10E6" w:rsidP="00485C25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3425"/>
        <w:gridCol w:w="3429"/>
      </w:tblGrid>
      <w:tr w:rsidR="006B10E6" w:rsidTr="00D56768">
        <w:tc>
          <w:tcPr>
            <w:tcW w:w="5000" w:type="pct"/>
            <w:gridSpan w:val="3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личностные результаты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szCs w:val="24"/>
                <w:lang w:eastAsia="en-US"/>
              </w:rPr>
              <w:t>Оценка и обоснование эффективности методов и приемов</w:t>
            </w:r>
          </w:p>
        </w:tc>
      </w:tr>
      <w:tr w:rsidR="006B10E6" w:rsidTr="00D56768"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</w:tcPr>
          <w:p w:rsidR="006B10E6" w:rsidRPr="00D56768" w:rsidRDefault="006B10E6" w:rsidP="00D567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10E6" w:rsidRDefault="006B10E6" w:rsidP="00485C25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10E6" w:rsidRPr="00A8698E" w:rsidRDefault="006B10E6" w:rsidP="00485C25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A8698E">
        <w:rPr>
          <w:rFonts w:ascii="Times New Roman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:rsidR="006B10E6" w:rsidRPr="00476B35" w:rsidRDefault="006B10E6" w:rsidP="00485C25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B35">
        <w:rPr>
          <w:rFonts w:ascii="Times New Roman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:rsidR="006B10E6" w:rsidRDefault="006B10E6" w:rsidP="00485C25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98E">
        <w:rPr>
          <w:rFonts w:ascii="Times New Roman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:rsidR="006B10E6" w:rsidRDefault="006B10E6" w:rsidP="007E1E8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6B10E6" w:rsidRPr="007E1E81" w:rsidRDefault="006B10E6" w:rsidP="007E1E81">
      <w:pPr>
        <w:spacing w:after="0"/>
        <w:ind w:left="106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7E1E81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E1E81">
        <w:rPr>
          <w:rFonts w:ascii="Times New Roman" w:hAnsi="Times New Roman"/>
          <w:sz w:val="28"/>
          <w:szCs w:val="28"/>
          <w:lang w:eastAsia="en-US"/>
        </w:rPr>
        <w:t>.</w:t>
      </w:r>
    </w:p>
    <w:p w:rsidR="006B10E6" w:rsidRDefault="006B10E6" w:rsidP="007E1E81">
      <w:pPr>
        <w:spacing w:after="0"/>
        <w:ind w:left="106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B10E6" w:rsidRDefault="006B10E6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ПРОЕКТА</w:t>
      </w:r>
    </w:p>
    <w:p w:rsidR="006B10E6" w:rsidRPr="000371E8" w:rsidRDefault="006B10E6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6B10E6" w:rsidRPr="000371E8" w:rsidRDefault="006B10E6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№</w:t>
            </w: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b/>
                <w:sz w:val="24"/>
                <w:lang w:val="en-US"/>
              </w:rPr>
              <w:t>Компоненты паспорта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b/>
                <w:sz w:val="24"/>
                <w:lang w:val="en-US"/>
              </w:rPr>
              <w:t>Описание проекта</w:t>
            </w: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ФИО участника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Тема проекта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Актуальность проекта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Объект исследования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 xml:space="preserve">Цель проекта 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6768">
              <w:rPr>
                <w:rFonts w:ascii="Times New Roman" w:hAnsi="Times New Roman"/>
                <w:sz w:val="20"/>
              </w:rPr>
              <w:t>Для учителя:</w:t>
            </w:r>
          </w:p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6768">
              <w:rPr>
                <w:rFonts w:ascii="Times New Roman" w:hAnsi="Times New Roman"/>
                <w:sz w:val="20"/>
              </w:rPr>
              <w:t xml:space="preserve">Для ученика: </w:t>
            </w: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Тип проекта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B10E6" w:rsidRPr="000371E8" w:rsidTr="00D56768">
        <w:trPr>
          <w:trHeight w:val="458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>Этапы реализации проекта (включая исследовательский), краткое их описание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0E6" w:rsidRPr="000371E8" w:rsidTr="00D56768">
        <w:trPr>
          <w:trHeight w:val="275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  <w:lang w:eastAsia="en-US"/>
              </w:rPr>
              <w:t>Исследовательский этап проекта (полное описание)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>Цель исследования:</w:t>
            </w:r>
          </w:p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 xml:space="preserve">Гипотеза исследования </w:t>
            </w:r>
          </w:p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>Методы исследования:</w:t>
            </w:r>
          </w:p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6768">
              <w:rPr>
                <w:rFonts w:ascii="Times New Roman" w:hAnsi="Times New Roman"/>
                <w:sz w:val="24"/>
              </w:rPr>
              <w:t>Оборудование для проведения исследования:</w:t>
            </w:r>
          </w:p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D56768">
              <w:rPr>
                <w:rFonts w:ascii="Times New Roman" w:hAnsi="Times New Roman"/>
                <w:sz w:val="24"/>
              </w:rPr>
              <w:t>Ход исследования</w:t>
            </w:r>
          </w:p>
        </w:tc>
      </w:tr>
      <w:tr w:rsidR="006B10E6" w:rsidRPr="000371E8" w:rsidTr="00D56768">
        <w:trPr>
          <w:trHeight w:val="551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75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3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Продукт проекта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B10E6" w:rsidRPr="000371E8" w:rsidTr="00D56768">
        <w:trPr>
          <w:trHeight w:val="827"/>
        </w:trPr>
        <w:tc>
          <w:tcPr>
            <w:tcW w:w="478" w:type="pct"/>
          </w:tcPr>
          <w:p w:rsidR="006B10E6" w:rsidRPr="00D56768" w:rsidRDefault="006B10E6" w:rsidP="00D5676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75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94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val="en-US"/>
              </w:rPr>
            </w:pPr>
            <w:r w:rsidRPr="00D56768">
              <w:rPr>
                <w:rFonts w:ascii="Times New Roman" w:hAnsi="Times New Roman"/>
                <w:sz w:val="24"/>
                <w:lang w:val="en-US"/>
              </w:rPr>
              <w:t>Перспектива проекта</w:t>
            </w:r>
          </w:p>
        </w:tc>
        <w:tc>
          <w:tcPr>
            <w:tcW w:w="3128" w:type="pct"/>
          </w:tcPr>
          <w:p w:rsidR="006B10E6" w:rsidRPr="00D56768" w:rsidRDefault="006B10E6" w:rsidP="00D56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B10E6" w:rsidRPr="00F11D33" w:rsidRDefault="006B10E6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0E6" w:rsidRPr="00F11D33" w:rsidRDefault="006B10E6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0E6" w:rsidRDefault="006B10E6" w:rsidP="003C09A0">
      <w:pPr>
        <w:autoSpaceDE w:val="0"/>
        <w:autoSpaceDN w:val="0"/>
        <w:adjustRightInd w:val="0"/>
        <w:spacing w:after="0"/>
        <w:jc w:val="both"/>
      </w:pPr>
    </w:p>
    <w:p w:rsidR="006B10E6" w:rsidRPr="00A8698E" w:rsidRDefault="006B10E6" w:rsidP="007E1E8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10E6" w:rsidRPr="00485C25" w:rsidRDefault="006B10E6" w:rsidP="00485C25">
      <w:pPr>
        <w:spacing w:after="0" w:line="240" w:lineRule="auto"/>
        <w:ind w:left="360"/>
        <w:jc w:val="both"/>
        <w:rPr>
          <w:rStyle w:val="10"/>
          <w:rFonts w:ascii="Times New Roman" w:hAnsi="Times New Roman"/>
          <w:b/>
          <w:bCs/>
          <w:color w:val="auto"/>
          <w:lang w:eastAsia="en-US"/>
        </w:rPr>
      </w:pPr>
    </w:p>
    <w:sectPr w:rsidR="006B10E6" w:rsidRPr="00485C25" w:rsidSect="00A67174">
      <w:headerReference w:type="default" r:id="rId8"/>
      <w:footerReference w:type="default" r:id="rId9"/>
      <w:headerReference w:type="first" r:id="rId1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43" w:rsidRDefault="00852E43">
      <w:r>
        <w:separator/>
      </w:r>
    </w:p>
  </w:endnote>
  <w:endnote w:type="continuationSeparator" w:id="0">
    <w:p w:rsidR="00852E43" w:rsidRDefault="008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6B10E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6B10E6" w:rsidRPr="00832EBB" w:rsidRDefault="006B10E6" w:rsidP="00D56768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6B10E6" w:rsidRPr="00832EBB" w:rsidRDefault="006B10E6" w:rsidP="00D56768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6B10E6" w:rsidRPr="00832EBB" w:rsidTr="004E2A66">
      <w:trPr>
        <w:jc w:val="center"/>
      </w:trPr>
      <w:tc>
        <w:tcPr>
          <w:tcW w:w="6358" w:type="dxa"/>
          <w:vAlign w:val="center"/>
        </w:tcPr>
        <w:p w:rsidR="006B10E6" w:rsidRPr="009955F8" w:rsidRDefault="006B10E6" w:rsidP="00CF261F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«Ворлдскиллс Россия» (</w:t>
          </w:r>
          <w:r>
            <w:rPr>
              <w:rFonts w:ascii="Times New Roman" w:hAnsi="Times New Roman"/>
              <w:sz w:val="18"/>
              <w:szCs w:val="18"/>
              <w:lang w:val="en-US" w:eastAsia="en-US"/>
            </w:rPr>
            <w:t>R</w:t>
          </w:r>
          <w:r w:rsidRPr="0042713F">
            <w:rPr>
              <w:rFonts w:ascii="Times New Roman" w:hAnsi="Times New Roman"/>
              <w:sz w:val="18"/>
              <w:szCs w:val="18"/>
              <w:lang w:eastAsia="en-US"/>
            </w:rPr>
            <w:t xml:space="preserve"> 21 </w:t>
          </w:r>
          <w:r>
            <w:rPr>
              <w:rFonts w:ascii="Times New Roman" w:hAnsi="Times New Roman"/>
              <w:sz w:val="18"/>
              <w:szCs w:val="18"/>
              <w:lang w:eastAsia="en-US"/>
            </w:rPr>
            <w:t>«</w:t>
          </w:r>
          <w:r w:rsidRPr="0042713F">
            <w:rPr>
              <w:rFonts w:ascii="Times New Roman" w:hAnsi="Times New Roman"/>
              <w:sz w:val="18"/>
              <w:szCs w:val="18"/>
              <w:lang w:eastAsia="en-US"/>
            </w:rPr>
            <w:t>Преподавание в младших</w:t>
          </w:r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классах»)</w:t>
          </w:r>
        </w:p>
      </w:tc>
      <w:tc>
        <w:tcPr>
          <w:tcW w:w="3935" w:type="dxa"/>
          <w:vAlign w:val="center"/>
        </w:tcPr>
        <w:p w:rsidR="006B10E6" w:rsidRPr="00832EBB" w:rsidRDefault="006B10E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37A08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B10E6" w:rsidRDefault="006B10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43" w:rsidRDefault="00852E43">
      <w:r>
        <w:separator/>
      </w:r>
    </w:p>
  </w:footnote>
  <w:footnote w:type="continuationSeparator" w:id="0">
    <w:p w:rsidR="00852E43" w:rsidRDefault="0085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6" w:rsidRDefault="00852E4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28.3pt;margin-top:24.5pt;width:75pt;height:54.1pt;z-index:2;visibility:visible;mso-position-vertical-relative:page">
          <v:imagedata r:id="rId1" o:title="" cropright="23125f"/>
          <w10:wrap type="topAndBottom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6" w:rsidRDefault="00852E43" w:rsidP="00A67174">
    <w:pPr>
      <w:pStyle w:val="a8"/>
      <w:spacing w:after="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0" type="#_x0000_t75" style="position:absolute;margin-left:365pt;margin-top:-46pt;width:150pt;height:109.8pt;z-index:1;visibility:visible;mso-position-horizontal-relative:margin;mso-position-vertical-relative:margin">
          <v:imagedata r:id="rId1" o:title="" cropright="23749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  <w:rPr>
        <w:rFonts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A38C686">
      <w:numFmt w:val="bullet"/>
      <w:lvlText w:val="•"/>
      <w:lvlJc w:val="left"/>
      <w:pPr>
        <w:ind w:left="2930" w:hanging="706"/>
      </w:pPr>
    </w:lvl>
    <w:lvl w:ilvl="2" w:tplc="B358D9B8">
      <w:numFmt w:val="bullet"/>
      <w:lvlText w:val="•"/>
      <w:lvlJc w:val="left"/>
      <w:pPr>
        <w:ind w:left="3781" w:hanging="706"/>
      </w:pPr>
    </w:lvl>
    <w:lvl w:ilvl="3" w:tplc="EAFA1592">
      <w:numFmt w:val="bullet"/>
      <w:lvlText w:val="•"/>
      <w:lvlJc w:val="left"/>
      <w:pPr>
        <w:ind w:left="4631" w:hanging="706"/>
      </w:pPr>
    </w:lvl>
    <w:lvl w:ilvl="4" w:tplc="041AB9E2">
      <w:numFmt w:val="bullet"/>
      <w:lvlText w:val="•"/>
      <w:lvlJc w:val="left"/>
      <w:pPr>
        <w:ind w:left="5482" w:hanging="706"/>
      </w:pPr>
    </w:lvl>
    <w:lvl w:ilvl="5" w:tplc="8730A64E">
      <w:numFmt w:val="bullet"/>
      <w:lvlText w:val="•"/>
      <w:lvlJc w:val="left"/>
      <w:pPr>
        <w:ind w:left="6333" w:hanging="706"/>
      </w:pPr>
    </w:lvl>
    <w:lvl w:ilvl="6" w:tplc="93AA658A">
      <w:numFmt w:val="bullet"/>
      <w:lvlText w:val="•"/>
      <w:lvlJc w:val="left"/>
      <w:pPr>
        <w:ind w:left="7183" w:hanging="706"/>
      </w:pPr>
    </w:lvl>
    <w:lvl w:ilvl="7" w:tplc="F9CCB816">
      <w:numFmt w:val="bullet"/>
      <w:lvlText w:val="•"/>
      <w:lvlJc w:val="left"/>
      <w:pPr>
        <w:ind w:left="8034" w:hanging="706"/>
      </w:pPr>
    </w:lvl>
    <w:lvl w:ilvl="8" w:tplc="B7108F28">
      <w:numFmt w:val="bullet"/>
      <w:lvlText w:val="•"/>
      <w:lvlJc w:val="left"/>
      <w:pPr>
        <w:ind w:left="8885" w:hanging="706"/>
      </w:pPr>
    </w:lvl>
  </w:abstractNum>
  <w:abstractNum w:abstractNumId="21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BA"/>
    <w:rsid w:val="00030EB6"/>
    <w:rsid w:val="000371E8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37A08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35EF1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57E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2713F"/>
    <w:rsid w:val="00441ACD"/>
    <w:rsid w:val="00452EA3"/>
    <w:rsid w:val="00476B35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1749"/>
    <w:rsid w:val="006921B9"/>
    <w:rsid w:val="006932C0"/>
    <w:rsid w:val="006A7AC8"/>
    <w:rsid w:val="006B10E6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5E83"/>
    <w:rsid w:val="0081178A"/>
    <w:rsid w:val="00816CAF"/>
    <w:rsid w:val="0082021A"/>
    <w:rsid w:val="008217D3"/>
    <w:rsid w:val="00832EBB"/>
    <w:rsid w:val="00834696"/>
    <w:rsid w:val="0083696F"/>
    <w:rsid w:val="00852E43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955F8"/>
    <w:rsid w:val="009A3DF0"/>
    <w:rsid w:val="009A4656"/>
    <w:rsid w:val="009D052E"/>
    <w:rsid w:val="009D2126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8698E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2607C"/>
    <w:rsid w:val="00B35EF1"/>
    <w:rsid w:val="00B509A6"/>
    <w:rsid w:val="00B539EF"/>
    <w:rsid w:val="00B555AD"/>
    <w:rsid w:val="00B57181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56768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1D33"/>
    <w:rsid w:val="00F17569"/>
    <w:rsid w:val="00F21CBD"/>
    <w:rsid w:val="00F21D63"/>
    <w:rsid w:val="00F23D71"/>
    <w:rsid w:val="00F26E6E"/>
    <w:rsid w:val="00F350D5"/>
    <w:rsid w:val="00F4761C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E711B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DED949"/>
  <w15:docId w15:val="{7C559DCD-1070-401B-B15E-76FFC6F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1DA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DA8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6151AB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CF26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CF261F"/>
    <w:rPr>
      <w:rFonts w:ascii="Calibri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CF26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261F"/>
    <w:rPr>
      <w:rFonts w:ascii="Calibri" w:hAnsi="Calibri" w:cs="Times New Roman"/>
      <w:b/>
      <w:bCs/>
    </w:rPr>
  </w:style>
  <w:style w:type="paragraph" w:styleId="af3">
    <w:name w:val="TOC Heading"/>
    <w:basedOn w:val="1"/>
    <w:next w:val="a"/>
    <w:uiPriority w:val="99"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uiPriority w:val="99"/>
    <w:qFormat/>
    <w:rsid w:val="000A1DA8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5">
    <w:name w:val="Заголовок Знак"/>
    <w:link w:val="af4"/>
    <w:uiPriority w:val="99"/>
    <w:locked/>
    <w:rsid w:val="000A1DA8"/>
    <w:rPr>
      <w:rFonts w:ascii="Cambria" w:hAnsi="Cambria" w:cs="Times New Roman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99"/>
    <w:rsid w:val="000A1DA8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0A1DA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99"/>
    <w:rsid w:val="000A1DA8"/>
    <w:pPr>
      <w:spacing w:after="0"/>
      <w:ind w:left="220"/>
    </w:pPr>
    <w:rPr>
      <w:rFonts w:cs="Calibri"/>
      <w:sz w:val="20"/>
      <w:szCs w:val="20"/>
    </w:rPr>
  </w:style>
  <w:style w:type="character" w:styleId="af6">
    <w:name w:val="Hyperlink"/>
    <w:uiPriority w:val="99"/>
    <w:rsid w:val="00747919"/>
    <w:rPr>
      <w:rFonts w:cs="Times New Roman"/>
      <w:color w:val="0000FF"/>
      <w:u w:val="single"/>
    </w:rPr>
  </w:style>
  <w:style w:type="paragraph" w:styleId="40">
    <w:name w:val="toc 4"/>
    <w:basedOn w:val="a"/>
    <w:next w:val="a"/>
    <w:autoRedefine/>
    <w:uiPriority w:val="99"/>
    <w:rsid w:val="00AE1B88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E1B88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E1B88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E1B88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E1B88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E1B88"/>
    <w:pPr>
      <w:spacing w:after="0"/>
      <w:ind w:left="1540"/>
    </w:pPr>
    <w:rPr>
      <w:rFonts w:cs="Calibri"/>
      <w:sz w:val="20"/>
      <w:szCs w:val="20"/>
    </w:rPr>
  </w:style>
  <w:style w:type="table" w:customStyle="1" w:styleId="13">
    <w:name w:val="Сетка таблицы1"/>
    <w:uiPriority w:val="99"/>
    <w:rsid w:val="007E1E8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C09A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2667</Words>
  <Characters>15202</Characters>
  <Application>Microsoft Office Word</Application>
  <DocSecurity>0</DocSecurity>
  <Lines>126</Lines>
  <Paragraphs>35</Paragraphs>
  <ScaleCrop>false</ScaleCrop>
  <Company>MoBIL GROUP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(название компетенции)</dc:creator>
  <cp:keywords/>
  <dc:description/>
  <cp:lastModifiedBy>User</cp:lastModifiedBy>
  <cp:revision>134</cp:revision>
  <cp:lastPrinted>2021-04-13T12:22:00Z</cp:lastPrinted>
  <dcterms:created xsi:type="dcterms:W3CDTF">2016-05-23T05:41:00Z</dcterms:created>
  <dcterms:modified xsi:type="dcterms:W3CDTF">2021-10-22T09:08:00Z</dcterms:modified>
</cp:coreProperties>
</file>