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4161A" w14:textId="7496D8CC" w:rsidR="00B547AB" w:rsidRDefault="00B547AB" w:rsidP="00B547A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14:paraId="7B40A9E0" w14:textId="77777777" w:rsidR="00B547AB" w:rsidRDefault="00B547AB" w:rsidP="00B547A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C1ECAF" w14:textId="77777777" w:rsidR="00B547AB" w:rsidRDefault="009662DF" w:rsidP="00B547A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54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 Государственного автономного профессионального образовательного учреждения Республики Карелия</w:t>
      </w:r>
    </w:p>
    <w:p w14:paraId="7CA1EE94" w14:textId="77777777" w:rsidR="00B547AB" w:rsidRDefault="00B547AB" w:rsidP="00B547A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«Петрозаводский педагогический колледж»</w:t>
      </w:r>
    </w:p>
    <w:p w14:paraId="6B4AB174" w14:textId="77777777" w:rsidR="00B547AB" w:rsidRDefault="00B547AB" w:rsidP="00B547A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869B90" w14:textId="77777777" w:rsidR="00B547AB" w:rsidRDefault="00B547AB" w:rsidP="00B547A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660AB6DB" w14:textId="77777777" w:rsidR="00B547AB" w:rsidRDefault="009662DF" w:rsidP="00B547A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Ж.Л.</w:t>
      </w:r>
    </w:p>
    <w:p w14:paraId="4415DDB4" w14:textId="77777777" w:rsidR="00B547AB" w:rsidRDefault="00B547AB" w:rsidP="00B547A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E71CAF" w14:textId="2A146DFD" w:rsidR="00B547AB" w:rsidRDefault="00DC5429" w:rsidP="00B547A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A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7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547AB" w:rsidRPr="007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EF8" w:rsidRPr="007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B547AB" w:rsidRPr="007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9662DF" w:rsidRPr="007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547AB" w:rsidRPr="007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5E441454" w14:textId="77777777" w:rsidR="00B547AB" w:rsidRDefault="00B547AB" w:rsidP="00B547A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CCC18A" w14:textId="77777777" w:rsidR="00B547AB" w:rsidRDefault="00B547AB" w:rsidP="004D36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29C1F7" w14:textId="77777777" w:rsidR="004D36B5" w:rsidRPr="004D36B5" w:rsidRDefault="004D36B5" w:rsidP="004D36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образования </w:t>
      </w:r>
      <w:r w:rsidR="00834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спорта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Карелия</w:t>
      </w:r>
    </w:p>
    <w:p w14:paraId="5303243B" w14:textId="77777777" w:rsidR="004D36B5" w:rsidRPr="004D36B5" w:rsidRDefault="004D36B5" w:rsidP="004D36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профессиональное образовательное учреждение «Петрозаводский педагогический колледж»</w:t>
      </w:r>
    </w:p>
    <w:p w14:paraId="3A91BCE2" w14:textId="77777777" w:rsidR="004D36B5" w:rsidRPr="004D36B5" w:rsidRDefault="004D36B5" w:rsidP="004D36B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07EE97" w14:textId="77777777" w:rsidR="004D36B5" w:rsidRPr="004D36B5" w:rsidRDefault="004D36B5" w:rsidP="004D36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проведении </w:t>
      </w:r>
    </w:p>
    <w:p w14:paraId="3F58CB15" w14:textId="77777777" w:rsidR="004D36B5" w:rsidRPr="004D36B5" w:rsidRDefault="004D36B5" w:rsidP="004D36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регионального профессионального конкурса «Воспитатель года </w:t>
      </w:r>
      <w:r w:rsidRPr="006D32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Карелии</w:t>
      </w:r>
      <w:r w:rsidR="000E7DD1" w:rsidRPr="006D3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D32E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662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4C73AF42" w14:textId="77777777" w:rsidR="004D36B5" w:rsidRPr="004D36B5" w:rsidRDefault="004D36B5" w:rsidP="004D36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174D86" w14:textId="77777777" w:rsidR="004D36B5" w:rsidRPr="004D36B5" w:rsidRDefault="004D36B5" w:rsidP="004D36B5">
      <w:pPr>
        <w:numPr>
          <w:ilvl w:val="0"/>
          <w:numId w:val="1"/>
        </w:numPr>
        <w:spacing w:after="0" w:line="240" w:lineRule="auto"/>
        <w:ind w:right="72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положения </w:t>
      </w:r>
    </w:p>
    <w:p w14:paraId="5205B94A" w14:textId="77777777" w:rsidR="004D36B5" w:rsidRPr="004D36B5" w:rsidRDefault="004D36B5" w:rsidP="00DF7195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right="72" w:firstLine="709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  <w:r w:rsidRPr="004D36B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Настоящее </w:t>
      </w:r>
      <w:r w:rsidRPr="004D36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Положение о проведении регионального профессионального конкурса «Воспитатель года </w:t>
      </w:r>
      <w:r w:rsidR="009C260B" w:rsidRPr="006D32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Карелии</w:t>
      </w:r>
      <w:r w:rsidR="003958C6" w:rsidRPr="006D32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Pr="006D32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202</w:t>
      </w:r>
      <w:r w:rsidR="00FF319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Pr="004D36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 </w:t>
      </w:r>
      <w:r w:rsidRPr="004D36B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(далее – Положение) разработано в соответствии с Положением о Всероссийском профессиональном конкурсе «Воспитатель года России», утвержденным</w:t>
      </w:r>
      <w:r w:rsidR="00DD14A2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 </w:t>
      </w:r>
      <w:r w:rsidR="00FF3199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приказом Министерства просвещения Рос</w:t>
      </w:r>
      <w:bookmarkStart w:id="0" w:name="_GoBack"/>
      <w:bookmarkEnd w:id="0"/>
      <w:r w:rsidR="00FF3199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сийской Федерации от</w:t>
      </w:r>
      <w:r w:rsidRPr="004D36B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 </w:t>
      </w:r>
      <w:r w:rsidR="00FF3199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16 мая</w:t>
      </w:r>
      <w:r w:rsidRPr="004D36B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 20</w:t>
      </w:r>
      <w:r w:rsidR="00DD14A2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2</w:t>
      </w:r>
      <w:r w:rsidR="00FF3199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3</w:t>
      </w:r>
      <w:r w:rsidRPr="004D36B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 года.</w:t>
      </w:r>
    </w:p>
    <w:p w14:paraId="40A21AC8" w14:textId="77777777" w:rsidR="004D36B5" w:rsidRPr="004D36B5" w:rsidRDefault="004D36B5" w:rsidP="00DF719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определяет цели и задачи, порядок организации, подведения итогов и награждения победителей регионального профессионального конкурса «Воспитатель года </w:t>
      </w:r>
      <w:r w:rsidRPr="00056A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Карелии</w:t>
      </w:r>
      <w:r w:rsidR="006D32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F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Конкурс).</w:t>
      </w:r>
    </w:p>
    <w:p w14:paraId="25EA4EC3" w14:textId="3B4634B8" w:rsidR="004D36B5" w:rsidRPr="00FF3199" w:rsidRDefault="004D36B5" w:rsidP="00FF3199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</w:t>
      </w:r>
      <w:r w:rsidR="00FF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ями Конкурса являются </w:t>
      </w:r>
      <w:r w:rsidRPr="004D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</w:t>
      </w:r>
      <w:r w:rsid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спорта </w:t>
      </w:r>
      <w:r w:rsidRPr="004D3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Карелия, Карельская республиканская организация профсоюза работников народного образования и науки</w:t>
      </w:r>
      <w:r w:rsidR="0032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FF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3199" w:rsidRPr="00FF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Организаторами Конкурса </w:t>
      </w:r>
      <w:r w:rsidR="00FF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</w:t>
      </w:r>
      <w:r w:rsidR="00FF3199" w:rsidRPr="004D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</w:t>
      </w:r>
      <w:r w:rsidR="00FF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спорта </w:t>
      </w:r>
      <w:r w:rsidR="00FF3199" w:rsidRPr="004D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Карелия, Карельская республиканская организация </w:t>
      </w:r>
      <w:r w:rsidR="00FF3199" w:rsidRPr="0071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профсоюза работников народного образования и науки РФ, Государственное автономное </w:t>
      </w:r>
      <w:r w:rsidR="00A11232" w:rsidRPr="0071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</w:t>
      </w:r>
      <w:r w:rsidR="00FF3199" w:rsidRPr="0071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Республики </w:t>
      </w:r>
      <w:r w:rsidRPr="00713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Карелия «Петрозаводский педагогический колледж»</w:t>
      </w:r>
      <w:r w:rsidR="00046106" w:rsidRPr="0071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ГАПОУ РК «Петрозаводский педагогический колледж»)</w:t>
      </w:r>
      <w:r w:rsidRPr="00713EF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Государственное</w:t>
      </w:r>
      <w:r w:rsidRPr="00FF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автономное учреждение дополнительного профессионального образования Республики Карелия «Карельский институт развития образования»</w:t>
      </w:r>
      <w:r w:rsidR="0004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ГАУ ДПО РК «Карельский институт развития образования)</w:t>
      </w:r>
      <w:r w:rsidRPr="00FF31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DC5C18" w14:textId="7B5D9D20" w:rsidR="004D36B5" w:rsidRPr="004D36B5" w:rsidRDefault="004D36B5" w:rsidP="00DF719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Координатором и оператором Конкурса является </w:t>
      </w:r>
      <w:r w:rsidR="00FF3199" w:rsidRPr="00FF31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4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АПОУ РК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«Петрозаводский педагогический колледж»</w:t>
      </w:r>
      <w:r w:rsidR="00834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оператор Конкурса)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8C5C29C" w14:textId="77777777" w:rsidR="000F5DDD" w:rsidRDefault="004D36B5" w:rsidP="00DF719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Конкурса являются гласность, открытость, прозрачность процедур и обеспечение равных возможностей для всех его участников.</w:t>
      </w:r>
    </w:p>
    <w:p w14:paraId="45C7B5DC" w14:textId="77777777" w:rsidR="00EC4C8B" w:rsidRDefault="00EC4C8B" w:rsidP="00FF3199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199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по </w:t>
      </w:r>
      <w:r w:rsidR="00FF3199" w:rsidRPr="00FF3199">
        <w:rPr>
          <w:rFonts w:ascii="Times New Roman" w:eastAsia="Times New Roman" w:hAnsi="Times New Roman" w:cs="Times New Roman"/>
          <w:sz w:val="24"/>
          <w:szCs w:val="24"/>
        </w:rPr>
        <w:t xml:space="preserve">номинации </w:t>
      </w:r>
      <w:r w:rsidRPr="00FF3199">
        <w:rPr>
          <w:rFonts w:ascii="Times New Roman" w:eastAsia="Times New Roman" w:hAnsi="Times New Roman" w:cs="Times New Roman"/>
          <w:sz w:val="24"/>
          <w:szCs w:val="24"/>
        </w:rPr>
        <w:t>«Воспитатель»</w:t>
      </w:r>
      <w:r w:rsidR="00FF31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9894F0" w14:textId="73EE64DE" w:rsidR="004D36B5" w:rsidRPr="004D36B5" w:rsidRDefault="00EC4C8B" w:rsidP="00DF719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4D36B5" w:rsidRPr="004D36B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Конкурсе размещается на сайт</w:t>
      </w:r>
      <w:r w:rsidR="003261E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D36B5" w:rsidRPr="004D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DCF" w:rsidRPr="00FF31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4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АПОУ РК </w:t>
      </w:r>
      <w:r w:rsidR="004D36B5" w:rsidRPr="004D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«Петрозаводский педагогический колледж» </w:t>
      </w:r>
      <w:hyperlink r:id="rId5" w:history="1">
        <w:r w:rsidR="00F4111D" w:rsidRPr="00F4111D">
          <w:rPr>
            <w:rStyle w:val="a5"/>
            <w:rFonts w:ascii="Times New Roman" w:hAnsi="Times New Roman" w:cs="Times New Roman"/>
            <w:sz w:val="24"/>
            <w:szCs w:val="24"/>
          </w:rPr>
          <w:t>ppk-karelia.ru</w:t>
        </w:r>
      </w:hyperlink>
      <w:r w:rsidR="003261E1" w:rsidRPr="00F411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6B5" w:rsidRPr="003F5E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3F5E47" w:rsidRPr="003F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</w:t>
      </w:r>
      <w:r w:rsidR="003F5E47" w:rsidRPr="003F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Карелия</w:t>
      </w:r>
      <w:r w:rsidR="003F5E47" w:rsidRPr="003F5E4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D0EBC" w:rsidRPr="005B2001">
          <w:rPr>
            <w:rStyle w:val="a5"/>
            <w:rFonts w:ascii="Times New Roman" w:hAnsi="Times New Roman" w:cs="Times New Roman"/>
            <w:sz w:val="24"/>
            <w:szCs w:val="24"/>
          </w:rPr>
          <w:t>minedu.gov.karelia.ru</w:t>
        </w:r>
      </w:hyperlink>
      <w:r w:rsidR="003261E1">
        <w:rPr>
          <w:rFonts w:ascii="Times New Roman" w:hAnsi="Times New Roman" w:cs="Times New Roman"/>
          <w:sz w:val="24"/>
          <w:szCs w:val="24"/>
        </w:rPr>
        <w:t xml:space="preserve">, </w:t>
      </w:r>
      <w:r w:rsidR="003261E1" w:rsidRPr="00326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Карельской республиканской организации профсоюза работников народного образования и науки РФ </w:t>
      </w:r>
      <w:hyperlink r:id="rId7" w:history="1">
        <w:r w:rsidR="003261E1" w:rsidRPr="003261E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www.eseur.ru/karelia/</w:t>
        </w:r>
      </w:hyperlink>
      <w:r w:rsidR="00FF3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F3199" w:rsidRPr="00FF31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4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 ДПО РК </w:t>
      </w:r>
      <w:r w:rsidR="00FF3199" w:rsidRPr="00FF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«Карельский институт развития образования»</w:t>
      </w:r>
      <w:r w:rsidR="00FF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FF3199" w:rsidRPr="00B336B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kiro-karelia.ru/</w:t>
        </w:r>
      </w:hyperlink>
      <w:r w:rsidR="00FF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3261E1">
        <w:rPr>
          <w:rFonts w:ascii="Calibri" w:hAnsi="Calibri" w:cs="Calibri"/>
          <w:color w:val="000000"/>
          <w:shd w:val="clear" w:color="auto" w:fill="FFFFFF"/>
        </w:rPr>
        <w:t xml:space="preserve">  </w:t>
      </w:r>
    </w:p>
    <w:p w14:paraId="0D9670C4" w14:textId="77777777" w:rsidR="004D36B5" w:rsidRPr="004D36B5" w:rsidRDefault="003261E1" w:rsidP="00E76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5F70BDCF" w14:textId="77777777" w:rsidR="004D36B5" w:rsidRPr="004D36B5" w:rsidRDefault="004D36B5" w:rsidP="00E76C99">
      <w:pPr>
        <w:numPr>
          <w:ilvl w:val="0"/>
          <w:numId w:val="1"/>
        </w:numPr>
        <w:spacing w:after="0" w:line="240" w:lineRule="auto"/>
        <w:ind w:left="0" w:right="7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Конкурса</w:t>
      </w:r>
    </w:p>
    <w:p w14:paraId="032E874B" w14:textId="77777777" w:rsidR="00B71F9A" w:rsidRPr="00E76C99" w:rsidRDefault="004D36B5" w:rsidP="00DF7195">
      <w:pPr>
        <w:pStyle w:val="ab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целях </w:t>
      </w:r>
      <w:r w:rsidR="00B71F9A" w:rsidRPr="00E76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профессионального и личностного развития педагогов, работающих в образовательных организациях, реализующих образовательные программы дошкольного образования; выявления и поддержки наиболее талантливых педагогов, </w:t>
      </w:r>
      <w:r w:rsidR="00F55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представления и </w:t>
      </w:r>
      <w:r w:rsidR="00B71F9A" w:rsidRPr="00E76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распространения </w:t>
      </w:r>
      <w:r w:rsidR="00F55EA4">
        <w:rPr>
          <w:rFonts w:ascii="Times New Roman" w:hAnsi="Times New Roman" w:cs="Times New Roman"/>
          <w:sz w:val="24"/>
          <w:szCs w:val="24"/>
          <w:shd w:val="clear" w:color="auto" w:fill="FFFFFF"/>
        </w:rPr>
        <w:t>успешных педагогических</w:t>
      </w:r>
      <w:r w:rsidR="00B71F9A" w:rsidRPr="00E76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практик </w:t>
      </w:r>
      <w:r w:rsidR="00F55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области </w:t>
      </w:r>
      <w:r w:rsidR="00F55EA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дошкольного образования</w:t>
      </w:r>
      <w:r w:rsidR="00B71F9A" w:rsidRPr="00E76C99">
        <w:rPr>
          <w:rFonts w:ascii="Times New Roman" w:hAnsi="Times New Roman" w:cs="Times New Roman"/>
          <w:sz w:val="24"/>
          <w:szCs w:val="24"/>
          <w:shd w:val="clear" w:color="auto" w:fill="FFFFFF"/>
        </w:rPr>
        <w:t>; привлечения внимания органов государственной власти и органов местного самоуправления, научно</w:t>
      </w:r>
      <w:r w:rsidR="00F55EA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71F9A" w:rsidRPr="00E76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педагогической общественности, </w:t>
      </w:r>
      <w:r w:rsidR="00F55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институтов и </w:t>
      </w:r>
      <w:r w:rsidR="00B71F9A" w:rsidRPr="00E76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средств массовой информации к </w:t>
      </w:r>
      <w:r w:rsidR="00F55EA4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вопросам развития и совершенствования системы</w:t>
      </w:r>
      <w:r w:rsidR="00B71F9A" w:rsidRPr="00E76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дошкольного образования.</w:t>
      </w:r>
    </w:p>
    <w:p w14:paraId="2B08FA99" w14:textId="77777777" w:rsidR="004D36B5" w:rsidRPr="00B71F9A" w:rsidRDefault="004D36B5" w:rsidP="00DF7195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Конкурса являются:</w:t>
      </w:r>
    </w:p>
    <w:p w14:paraId="12829BD3" w14:textId="77777777" w:rsidR="004D36B5" w:rsidRDefault="004D36B5" w:rsidP="00E76C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для педагогических работников дошкольного образования условий и стимулов к развитию творческой инициативы, профессиональному совершенствованию, участию в деятельности профессиональных сообществ, усиления влияния на государственную образовательную политику;</w:t>
      </w:r>
    </w:p>
    <w:p w14:paraId="37A0A8C6" w14:textId="77777777" w:rsidR="00B71F9A" w:rsidRDefault="00B71F9A" w:rsidP="00B71F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D3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широкой общественности достижений педагогических работников дошкольного образования;</w:t>
      </w:r>
    </w:p>
    <w:p w14:paraId="29777378" w14:textId="77777777" w:rsidR="00B71F9A" w:rsidRDefault="00B71F9A" w:rsidP="00B71F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информационной среды, ориентированной на освещение историй успеха педагогических работников дошкольного образования и способствующей популяризации и повышению престижа профессии;</w:t>
      </w:r>
    </w:p>
    <w:p w14:paraId="66959DA1" w14:textId="77777777" w:rsidR="00B71F9A" w:rsidRPr="004D36B5" w:rsidRDefault="00B71F9A" w:rsidP="00B71F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и распространение педагогических практик дошкольного образования, получивших признание профессионального сообщества.</w:t>
      </w:r>
    </w:p>
    <w:p w14:paraId="14CD1DEE" w14:textId="77777777" w:rsidR="004D36B5" w:rsidRPr="004D36B5" w:rsidRDefault="004D36B5" w:rsidP="004D36B5">
      <w:pPr>
        <w:keepNext/>
        <w:keepLines/>
        <w:tabs>
          <w:tab w:val="center" w:pos="4044"/>
          <w:tab w:val="center" w:pos="590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01F148" w14:textId="77777777" w:rsidR="004D36B5" w:rsidRPr="004D36B5" w:rsidRDefault="004D36B5" w:rsidP="003F5E47">
      <w:pPr>
        <w:keepNext/>
        <w:keepLines/>
        <w:numPr>
          <w:ilvl w:val="0"/>
          <w:numId w:val="1"/>
        </w:numPr>
        <w:spacing w:after="0" w:line="240" w:lineRule="auto"/>
        <w:ind w:left="0" w:right="72"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</w:t>
      </w:r>
    </w:p>
    <w:p w14:paraId="11920504" w14:textId="77777777" w:rsidR="004D36B5" w:rsidRPr="004D36B5" w:rsidRDefault="004D36B5" w:rsidP="00DF7195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</w:t>
      </w:r>
      <w:r w:rsidRPr="003F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07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</w:t>
      </w:r>
      <w:r w:rsidR="003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педагогические работники со стажем педагогической работы не менее 3 лет, являющиеся гражданами Российской Федерации и работающие в образовательных организациях, реализующих образовательные программы дошкольного образования и осуществляющих свою деятельность на территории Республики Карелия, независимо от их организационно-правовых форм.</w:t>
      </w:r>
    </w:p>
    <w:p w14:paraId="29D72439" w14:textId="77777777" w:rsidR="004D36B5" w:rsidRPr="004D36B5" w:rsidRDefault="004D36B5" w:rsidP="00DF7195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Конкурсе является добровольным. Согласие претендента на выдвижение его кандидатуры для участия в Конкурсе обязательно.</w:t>
      </w:r>
    </w:p>
    <w:p w14:paraId="3D957A45" w14:textId="77777777" w:rsidR="004D36B5" w:rsidRPr="004D36B5" w:rsidRDefault="004D36B5" w:rsidP="00DF7195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Выдвижение кандидатов для участия в Конкурсе осуществляется муниципальными </w:t>
      </w:r>
      <w:r w:rsidR="00B7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управления образования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оргкомитетами районных, городских профессиональных конкурсов «Воспитатель года» в Республике Карелия, педагогическими коллективами дошкольных образовательных организаций Республики Карелия из числа победителей районных и муниципальных Конкурсов. </w:t>
      </w:r>
    </w:p>
    <w:p w14:paraId="2A80818F" w14:textId="77777777" w:rsidR="004D36B5" w:rsidRPr="004D36B5" w:rsidRDefault="004D36B5" w:rsidP="00DF7195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невозможности участия победителей районных и муниципальных профессиональных Конкурсов  муниципальные органы управления образованием вправе выдвинуть и согласовать в качестве участника регионального профессионального конкурса «Воспитатель года </w:t>
      </w:r>
      <w:r w:rsidRPr="003F5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Карелии</w:t>
      </w:r>
      <w:r w:rsidR="00A225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5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педагогического работника дошкольной образовательной организации, ставшего лауреатом, или (при отсутствии районного или муниципального профессионального Конкурса</w:t>
      </w:r>
      <w:r w:rsidR="00A5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состоявшегося по объективным причинам, обоснованным отдельными комментариями в представлении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педагогического работника дошкольной образовательной организации, продемонстрировавшего высокий уровень профессионального мастерства в иных открытых мероприятиях.</w:t>
      </w:r>
    </w:p>
    <w:p w14:paraId="1EF71249" w14:textId="77777777" w:rsidR="00EC4C8B" w:rsidRDefault="00F55EA4" w:rsidP="00DF7195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C4C8B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муниципального образования может быть выдвинуто не более одного кандидата, от Петрозаводского городского округа – до 3-х кандидатов, от образовательных организаций иной формы собственности - не более одного кандидата.</w:t>
      </w:r>
    </w:p>
    <w:p w14:paraId="07852B00" w14:textId="77777777" w:rsidR="004D36B5" w:rsidRPr="004D36B5" w:rsidRDefault="004D36B5" w:rsidP="00DF7195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сопровождения участников на конкурс приглашаются: методисты, заведующие дошкольными образовательными учреждениями, работники системы образования различных уровней в количестве не более 2-х человек на одного участника. Расходы на сопровождающего осуществляются за счет направляющей стороны.</w:t>
      </w:r>
    </w:p>
    <w:p w14:paraId="1ACF667C" w14:textId="77777777" w:rsidR="004D36B5" w:rsidRPr="004D36B5" w:rsidRDefault="004D36B5" w:rsidP="00DF7195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Конкурса в процессе подготовки к нему имеют право на получение индивидуальных и коллективных консультаций у специалистов Центра дополнительного образования ГАПОУ РК «Петрозаводский педагогический колледж», </w:t>
      </w:r>
      <w:r w:rsidRPr="003F5E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ДПО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РК «Карельский институт развития образования».</w:t>
      </w:r>
    </w:p>
    <w:p w14:paraId="219B6177" w14:textId="77777777" w:rsidR="004D36B5" w:rsidRPr="004D36B5" w:rsidRDefault="004D36B5" w:rsidP="003F5E47">
      <w:pPr>
        <w:keepNext/>
        <w:keepLines/>
        <w:tabs>
          <w:tab w:val="center" w:pos="4044"/>
          <w:tab w:val="center" w:pos="5907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и проведение Конкурса</w:t>
      </w:r>
    </w:p>
    <w:p w14:paraId="60F6D178" w14:textId="0B99833D" w:rsidR="004D36B5" w:rsidRPr="004D36B5" w:rsidRDefault="004D36B5" w:rsidP="00DF71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Для организации и проведения Конкурса создается </w:t>
      </w:r>
      <w:r w:rsidR="00EC4C8B" w:rsidRPr="007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о</w:t>
      </w:r>
      <w:r w:rsidRPr="007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рганизационный комитет (далее – Оргкомитет), состав которого </w:t>
      </w:r>
      <w:r w:rsidRPr="0071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</w:t>
      </w:r>
      <w:r w:rsidR="00F55EA4" w:rsidRPr="00713E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713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CECE1E" w14:textId="69B696C9" w:rsidR="004D36B5" w:rsidRPr="004D36B5" w:rsidRDefault="004D36B5" w:rsidP="00DF7195">
      <w:pPr>
        <w:tabs>
          <w:tab w:val="left" w:pos="1134"/>
        </w:tabs>
        <w:spacing w:after="5" w:line="248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Состав Оргкомитета формируется из представителей Министерства образования </w:t>
      </w:r>
      <w:r w:rsidR="00834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спорта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Карелия, Карельской</w:t>
      </w:r>
      <w:r w:rsidRPr="004D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республиканской организации профсоюза </w:t>
      </w:r>
      <w:r w:rsidRPr="004D3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работников народного образования и науки</w:t>
      </w:r>
      <w:r w:rsidR="0032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4D36B5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="00AB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АПОУ РК </w:t>
      </w:r>
      <w:r w:rsidRPr="004D36B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«Петрозаводский педагогический колледж», Г</w:t>
      </w:r>
      <w:r w:rsidR="00AB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 ДПО РК </w:t>
      </w:r>
      <w:r w:rsidRPr="004D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«Карельский институт развития образования», </w:t>
      </w:r>
      <w:r w:rsidRPr="004D36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Федерального государственного бюджетного образовательного учреждения высшего образования «Петрозаводский государственный университет».</w:t>
      </w:r>
    </w:p>
    <w:p w14:paraId="53C659D2" w14:textId="77777777" w:rsidR="004D36B5" w:rsidRPr="004D36B5" w:rsidRDefault="004D36B5" w:rsidP="00DF7195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Оргкомитет состоит из председателя и его заместителя, ответственного секретаря и членов.</w:t>
      </w:r>
    </w:p>
    <w:p w14:paraId="7B70B01E" w14:textId="77777777" w:rsidR="004D36B5" w:rsidRPr="004D36B5" w:rsidRDefault="004D36B5" w:rsidP="00DF7195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полномочиям Оргкомитета Конкурса относятся:</w:t>
      </w:r>
    </w:p>
    <w:p w14:paraId="2D215F24" w14:textId="462A86EE" w:rsidR="004D36B5" w:rsidRPr="004D36B5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11232" w:rsidRPr="00A1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концепции конкурса и порядка его проведения;</w:t>
      </w:r>
    </w:p>
    <w:p w14:paraId="744BC5D0" w14:textId="77777777" w:rsidR="004D36B5" w:rsidRPr="004D36B5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процедура определения и награждения участников, лауреатов (дипломантов) и победителя Конкурса;</w:t>
      </w:r>
    </w:p>
    <w:p w14:paraId="19F09F52" w14:textId="77777777" w:rsidR="004D36B5" w:rsidRPr="004D36B5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места и даты проведения Конкурса, церемонии награждения участников;</w:t>
      </w:r>
    </w:p>
    <w:p w14:paraId="3F1CCFDA" w14:textId="77777777" w:rsidR="004D36B5" w:rsidRPr="004D36B5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перечня и содержания конкурсных мероприятий и критериев оценивания конкурсных заданий;</w:t>
      </w:r>
    </w:p>
    <w:p w14:paraId="4F5EA779" w14:textId="77777777" w:rsidR="004D36B5" w:rsidRPr="004D36B5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требований к оформлению и экспертизе материалов, представляемых участниками на Конкурс;</w:t>
      </w:r>
    </w:p>
    <w:p w14:paraId="7D4BBF85" w14:textId="77777777" w:rsidR="004D36B5" w:rsidRPr="004D36B5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порядка регистрации и утверждение состава участников Конкурса;</w:t>
      </w:r>
    </w:p>
    <w:p w14:paraId="5DFF471A" w14:textId="77777777" w:rsidR="004D36B5" w:rsidRPr="004D36B5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состава жюри и счетной комиссии Конкурса и регламентов их работы;</w:t>
      </w:r>
    </w:p>
    <w:p w14:paraId="25579EF7" w14:textId="77777777" w:rsidR="004D36B5" w:rsidRPr="004D36B5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порядка финансирования конкурсных мероприятий;</w:t>
      </w:r>
    </w:p>
    <w:p w14:paraId="2D7A4080" w14:textId="77777777" w:rsidR="004D36B5" w:rsidRPr="004D36B5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сценариев проведения конкурсных мероприятий и церемонии награждения;</w:t>
      </w:r>
    </w:p>
    <w:p w14:paraId="46092F03" w14:textId="77777777" w:rsidR="004D36B5" w:rsidRPr="004D36B5" w:rsidRDefault="004D36B5" w:rsidP="003C1D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порядка информационного сопровождения организации и проведения Конкурса</w:t>
      </w:r>
      <w:r w:rsidR="0037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95D6EFD" w14:textId="77777777" w:rsidR="004D36B5" w:rsidRPr="004D36B5" w:rsidRDefault="004D36B5" w:rsidP="003C1D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Заседание Оргкомитета считается правомочным, если на нем присутствует не менее 50 % состава Оргкомитета. Решение Оргкомитета считается принятым, если за него проголосовали 2/3 присутствующего состава. Решения Оргкомитета принимаются открытым голосованием и оформляются протоколом, который подписывается председателем, а в его отсутствие – заместителем председателя Оргкомитета.</w:t>
      </w:r>
    </w:p>
    <w:p w14:paraId="4077C523" w14:textId="77777777" w:rsidR="004D36B5" w:rsidRPr="004D36B5" w:rsidRDefault="004D36B5" w:rsidP="003C1D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D2B8C4" w14:textId="77777777" w:rsidR="004D36B5" w:rsidRPr="004D36B5" w:rsidRDefault="004D36B5" w:rsidP="003C1DCF">
      <w:pPr>
        <w:numPr>
          <w:ilvl w:val="0"/>
          <w:numId w:val="7"/>
        </w:numPr>
        <w:spacing w:after="0" w:line="240" w:lineRule="auto"/>
        <w:ind w:left="0" w:right="7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подачи заявки на участие в Конкурсе и требования к оформлению</w:t>
      </w:r>
    </w:p>
    <w:p w14:paraId="28070402" w14:textId="77777777" w:rsidR="004D36B5" w:rsidRPr="004D36B5" w:rsidRDefault="004D36B5" w:rsidP="003C1D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и материалов</w:t>
      </w:r>
    </w:p>
    <w:p w14:paraId="30317B2C" w14:textId="4FC8C674" w:rsidR="003C1DCF" w:rsidRPr="003C1DCF" w:rsidRDefault="004D36B5" w:rsidP="003C1DCF">
      <w:pPr>
        <w:numPr>
          <w:ilvl w:val="1"/>
          <w:numId w:val="7"/>
        </w:numPr>
        <w:tabs>
          <w:tab w:val="left" w:pos="1134"/>
        </w:tabs>
        <w:suppressAutoHyphens/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Конкурсе </w:t>
      </w:r>
      <w:r w:rsidR="003718CC"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 </w:t>
      </w:r>
      <w:r w:rsidR="00F5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подает заявку </w:t>
      </w:r>
      <w:r w:rsidR="003C1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C1DCF" w:rsidRPr="007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="004C1F9D" w:rsidRPr="007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 Оператора конкурса</w:t>
      </w:r>
      <w:r w:rsidR="004C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C1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DCF" w:rsidRPr="00FF31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АПОУ РК</w:t>
      </w:r>
      <w:r w:rsidR="003C1DCF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DCF" w:rsidRPr="004D36B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«Петрозаводский педагогический колледж»</w:t>
      </w:r>
      <w:r w:rsidR="003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«Колледж сегодня: Воспитатель года Карелии» </w:t>
      </w:r>
      <w:hyperlink r:id="rId9" w:history="1">
        <w:r w:rsidR="003C1DCF" w:rsidRPr="00B336B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ppk-karelia.ru/bppo1/vospitatel-goda-karelii1/</w:t>
        </w:r>
      </w:hyperlink>
      <w:r w:rsidR="003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D89">
        <w:rPr>
          <w:rFonts w:ascii="Times New Roman" w:eastAsia="Times New Roman" w:hAnsi="Times New Roman" w:cs="Times New Roman"/>
          <w:sz w:val="24"/>
          <w:szCs w:val="24"/>
          <w:lang w:eastAsia="ru-RU"/>
        </w:rPr>
        <w:t>с 20 марта</w:t>
      </w:r>
      <w:r w:rsidR="003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апреля 2024 года. </w:t>
      </w:r>
    </w:p>
    <w:p w14:paraId="754F1488" w14:textId="77777777" w:rsidR="004D36B5" w:rsidRPr="001801D8" w:rsidRDefault="003C1DCF" w:rsidP="003C1DCF">
      <w:pPr>
        <w:numPr>
          <w:ilvl w:val="1"/>
          <w:numId w:val="7"/>
        </w:numPr>
        <w:tabs>
          <w:tab w:val="left" w:pos="1134"/>
        </w:tabs>
        <w:suppressAutoHyphens/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подачи заявки кандидат на участие в Конкурсе</w:t>
      </w:r>
      <w:r w:rsidR="00F5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2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 до 10 апреля 2024 года </w:t>
      </w:r>
      <w:r w:rsidR="001801D8"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</w:t>
      </w:r>
      <w:r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1801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omugacheva</w:t>
        </w:r>
        <w:r w:rsidRPr="001801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1801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1801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C1D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3C1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электронном виде </w:t>
      </w:r>
      <w:r w:rsidR="001801D8"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документы и материалы</w:t>
      </w:r>
      <w:r w:rsid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3094D"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согласованные с </w:t>
      </w:r>
      <w:r w:rsidR="00D4268A"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D36B5"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</w:t>
      </w:r>
      <w:r w:rsidR="00D3094D"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4D36B5"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самоуправления, осуществляющ</w:t>
      </w:r>
      <w:r w:rsidR="00D3094D"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4D36B5"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в сфере образования, </w:t>
      </w:r>
      <w:r w:rsidR="004F6487"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D36B5"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территориальной организацией </w:t>
      </w:r>
      <w:r w:rsidR="004D36B5" w:rsidRPr="001801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Карельской республиканской организацией профсоюза работнико</w:t>
      </w:r>
      <w:r w:rsidR="004F6487" w:rsidRPr="001801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народного образования и науки</w:t>
      </w:r>
      <w:r w:rsidR="004D36B5"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75D3A588" w14:textId="77777777" w:rsidR="004D36B5" w:rsidRPr="004D36B5" w:rsidRDefault="004D36B5" w:rsidP="003C1DCF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</w:t>
      </w:r>
      <w:r w:rsidR="00F5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 Конкурса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1);</w:t>
      </w:r>
    </w:p>
    <w:p w14:paraId="5382439F" w14:textId="77777777" w:rsidR="004D36B5" w:rsidRDefault="004D36B5" w:rsidP="003C1DCF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заявление кандидата (приложение № 2);</w:t>
      </w:r>
    </w:p>
    <w:p w14:paraId="47691649" w14:textId="77777777" w:rsidR="00517599" w:rsidRPr="004D36B5" w:rsidRDefault="00517599" w:rsidP="003C1DCF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 (приложение № 3);</w:t>
      </w:r>
    </w:p>
    <w:p w14:paraId="2588BB19" w14:textId="77777777" w:rsidR="004D36B5" w:rsidRPr="004D36B5" w:rsidRDefault="004D36B5" w:rsidP="003C1DCF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информационная карта участника Конкурса (приложение № </w:t>
      </w:r>
      <w:r w:rsidR="0051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097E79FD" w14:textId="77777777" w:rsidR="00672A8B" w:rsidRDefault="004D36B5" w:rsidP="003C1DCF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презентационные материалы участника (приложение № </w:t>
      </w:r>
      <w:r w:rsidR="0051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541A9276" w14:textId="77777777" w:rsidR="004D36B5" w:rsidRPr="004D36B5" w:rsidRDefault="004D36B5" w:rsidP="003C1DCF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направляются в следующих форматах:</w:t>
      </w:r>
    </w:p>
    <w:p w14:paraId="1A719183" w14:textId="77777777" w:rsidR="004D36B5" w:rsidRPr="004D36B5" w:rsidRDefault="004D36B5" w:rsidP="003C1DCF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по форме (приложение № 1), личное заявление кандидата (приложение № 2)</w:t>
      </w:r>
      <w:r w:rsidR="0051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согласие на обработку персональных данных (приложение № 3)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(«*.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="00834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1E7FD80" w14:textId="77777777" w:rsidR="004D36B5" w:rsidRPr="004D36B5" w:rsidRDefault="004D36B5" w:rsidP="001801D8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информационная карта участника Конкурса (приложение № </w:t>
      </w:r>
      <w:r w:rsidR="0051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ф</w:t>
      </w:r>
      <w:r w:rsidR="00834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ормате документа </w:t>
      </w:r>
      <w:proofErr w:type="spellStart"/>
      <w:r w:rsidR="00834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="00834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(«*.</w:t>
      </w:r>
      <w:proofErr w:type="spellStart"/>
      <w:r w:rsidR="00834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="00834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14:paraId="0BF4BFBD" w14:textId="77777777" w:rsidR="004D36B5" w:rsidRPr="00460FE7" w:rsidRDefault="004D36B5" w:rsidP="001801D8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презентационные материалы участника Конкурса (приложение № </w:t>
      </w:r>
      <w:r w:rsidR="0051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фотографии в формате *.</w:t>
      </w:r>
      <w:proofErr w:type="spellStart"/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разрешением 300 точек на дюйм бе</w:t>
      </w:r>
      <w:r w:rsidR="00D4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уменьшения исходного размера.</w:t>
      </w:r>
    </w:p>
    <w:p w14:paraId="476C7DE4" w14:textId="77777777" w:rsidR="001801D8" w:rsidRPr="001801D8" w:rsidRDefault="001801D8" w:rsidP="001801D8">
      <w:pPr>
        <w:pStyle w:val="ab"/>
        <w:numPr>
          <w:ilvl w:val="1"/>
          <w:numId w:val="7"/>
        </w:numPr>
        <w:spacing w:after="0" w:line="240" w:lineRule="auto"/>
        <w:ind w:left="0"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Прием документов и материалов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C32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</w:t>
      </w:r>
      <w:r w:rsidR="00F5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</w:t>
      </w:r>
      <w:r w:rsidRPr="001801D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55E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8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267191" w14:textId="77777777" w:rsidR="004D36B5" w:rsidRPr="001801D8" w:rsidRDefault="004D36B5" w:rsidP="001801D8">
      <w:pPr>
        <w:pStyle w:val="ab"/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801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течение </w:t>
      </w:r>
      <w:r w:rsidR="007331C3" w:rsidRPr="001801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1801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дней со дня</w:t>
      </w:r>
      <w:r w:rsidRPr="001801D8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1801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получения документов и материалов </w:t>
      </w:r>
      <w:r w:rsidR="003C1DCF" w:rsidRPr="001801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участника оператор</w:t>
      </w:r>
      <w:r w:rsidRPr="001801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801D8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Конкурса проводит экспертизу </w:t>
      </w:r>
      <w:r w:rsidRPr="001801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 направляет подтверждение по электронной почте об их соответствии установленным требованиям.</w:t>
      </w:r>
    </w:p>
    <w:p w14:paraId="65DF8411" w14:textId="77777777" w:rsidR="004D36B5" w:rsidRPr="004D36B5" w:rsidRDefault="004D36B5" w:rsidP="001801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D36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Кандидат не допускается к участию в Конкурсе, если:</w:t>
      </w:r>
    </w:p>
    <w:p w14:paraId="4ADA6973" w14:textId="77777777" w:rsidR="004D36B5" w:rsidRPr="004D36B5" w:rsidRDefault="004D36B5" w:rsidP="001801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D36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1) он не является гражданином Российской Федерации;</w:t>
      </w:r>
    </w:p>
    <w:p w14:paraId="380C427C" w14:textId="28B26B2E" w:rsidR="004D36B5" w:rsidRPr="004D36B5" w:rsidRDefault="004D36B5" w:rsidP="001801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D36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2) представил </w:t>
      </w:r>
      <w:r w:rsidRPr="00713E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 полный перечень</w:t>
      </w:r>
      <w:r w:rsidR="003A5251" w:rsidRPr="00713E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(пакет)</w:t>
      </w:r>
      <w:r w:rsidRPr="00713E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документов</w:t>
      </w:r>
      <w:r w:rsidRPr="004D36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; </w:t>
      </w:r>
    </w:p>
    <w:p w14:paraId="495F637E" w14:textId="77777777" w:rsidR="004D36B5" w:rsidRPr="004D36B5" w:rsidRDefault="004D36B5" w:rsidP="001801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D36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3) выявлены </w:t>
      </w:r>
      <w:r w:rsidRPr="004D36B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несоответствия документов, а также содержащихся в них сведений</w:t>
      </w:r>
      <w:r w:rsidRPr="004D36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требованиям к их оформлению;</w:t>
      </w:r>
    </w:p>
    <w:p w14:paraId="6B78A772" w14:textId="77777777" w:rsidR="004D36B5" w:rsidRPr="004D36B5" w:rsidRDefault="004D36B5" w:rsidP="001801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D36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4) заявка поступила позже установленного срока; </w:t>
      </w:r>
    </w:p>
    <w:p w14:paraId="0EBCB5FB" w14:textId="77777777" w:rsidR="004D36B5" w:rsidRPr="004D36B5" w:rsidRDefault="004D36B5" w:rsidP="001801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D36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5) формат документов (материалов) не соответствует требованиям, указанным в п.5.</w:t>
      </w:r>
      <w:r w:rsidR="001801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Pr="004D36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настоящего Порядка.</w:t>
      </w:r>
    </w:p>
    <w:p w14:paraId="789E1182" w14:textId="77777777" w:rsidR="004D36B5" w:rsidRPr="004D36B5" w:rsidRDefault="00DF7195" w:rsidP="001801D8">
      <w:pPr>
        <w:tabs>
          <w:tab w:val="left" w:pos="993"/>
          <w:tab w:val="left" w:pos="1134"/>
        </w:tabs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0E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Конкурса подводит итоги регистрации кандидатов на участие в Конкурсе, формирует списочный состав конкурсантов, утверждаемый Оргкомитетом Конкурса.</w:t>
      </w:r>
    </w:p>
    <w:p w14:paraId="63129253" w14:textId="77777777" w:rsidR="004D36B5" w:rsidRPr="004D36B5" w:rsidRDefault="004D36B5" w:rsidP="001801D8">
      <w:pPr>
        <w:tabs>
          <w:tab w:val="left" w:pos="993"/>
          <w:tab w:val="left" w:pos="1134"/>
        </w:tabs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0E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Организационный комитет Конкурса принимает решение об утверждении состава конкурсантов не позднее </w:t>
      </w:r>
      <w:r w:rsidR="003C1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4D36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C1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оформляя его протоколом.</w:t>
      </w:r>
    </w:p>
    <w:p w14:paraId="5A845BC8" w14:textId="77777777" w:rsidR="004D36B5" w:rsidRPr="004D36B5" w:rsidRDefault="004D36B5" w:rsidP="001801D8">
      <w:pPr>
        <w:tabs>
          <w:tab w:val="left" w:pos="993"/>
          <w:tab w:val="left" w:pos="1134"/>
        </w:tabs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0E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течение </w:t>
      </w:r>
      <w:r w:rsidR="0073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принятия Оргкомитетом решения о составе участников Конкурса, оператор направляет в электронной форме извещения конкурсантам.</w:t>
      </w:r>
    </w:p>
    <w:p w14:paraId="22C1FB7F" w14:textId="77777777" w:rsidR="004D36B5" w:rsidRPr="004D36B5" w:rsidRDefault="004D36B5" w:rsidP="003F5E4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DA09F0" w14:textId="77777777" w:rsidR="004D36B5" w:rsidRPr="004F6487" w:rsidRDefault="004D36B5" w:rsidP="003F5E47">
      <w:pPr>
        <w:numPr>
          <w:ilvl w:val="0"/>
          <w:numId w:val="7"/>
        </w:numPr>
        <w:spacing w:after="0" w:line="240" w:lineRule="auto"/>
        <w:ind w:left="0" w:right="72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Конкурса и требования к оформлению</w:t>
      </w:r>
    </w:p>
    <w:p w14:paraId="75BBE4A5" w14:textId="77777777" w:rsidR="004D36B5" w:rsidRPr="004F6487" w:rsidRDefault="004D36B5" w:rsidP="003F5E4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и материалов</w:t>
      </w:r>
    </w:p>
    <w:p w14:paraId="443F9171" w14:textId="77777777" w:rsidR="004D36B5" w:rsidRPr="004D36B5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Конкурс состоит из </w:t>
      </w:r>
      <w:r w:rsidR="00A2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одного заочного и </w:t>
      </w:r>
      <w:r w:rsidR="00173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r w:rsidR="00A2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очных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туров. </w:t>
      </w:r>
    </w:p>
    <w:p w14:paraId="55BB6D7F" w14:textId="77777777" w:rsidR="004D36B5" w:rsidRPr="004D36B5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Конкурса:</w:t>
      </w:r>
    </w:p>
    <w:p w14:paraId="12648BFD" w14:textId="77777777" w:rsidR="004D36B5" w:rsidRPr="004D36B5" w:rsidRDefault="00951F52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Заочный</w:t>
      </w:r>
      <w:r w:rsidR="00DF7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 – </w:t>
      </w:r>
      <w:r w:rsidR="0083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05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3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83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14:paraId="365B1D23" w14:textId="77777777" w:rsidR="004D36B5" w:rsidRDefault="00AE7DE3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3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95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3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(очные) туры – </w:t>
      </w:r>
      <w:r w:rsidR="0083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22-24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 202</w:t>
      </w:r>
      <w:r w:rsidR="0083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14:paraId="60799257" w14:textId="77777777" w:rsidR="00A52A4E" w:rsidRPr="00A52A4E" w:rsidRDefault="00A52A4E" w:rsidP="00A52A4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4E">
        <w:rPr>
          <w:rFonts w:ascii="Times New Roman" w:hAnsi="Times New Roman" w:cs="Times New Roman"/>
          <w:sz w:val="24"/>
          <w:szCs w:val="24"/>
        </w:rPr>
        <w:t>Торжественная церемония открытия Конкурса</w:t>
      </w:r>
      <w:r w:rsidR="00460FE7">
        <w:rPr>
          <w:rFonts w:ascii="Times New Roman" w:hAnsi="Times New Roman" w:cs="Times New Roman"/>
          <w:sz w:val="24"/>
          <w:szCs w:val="24"/>
        </w:rPr>
        <w:t>,</w:t>
      </w:r>
      <w:r w:rsidRPr="00A52A4E">
        <w:rPr>
          <w:rFonts w:ascii="Times New Roman" w:hAnsi="Times New Roman" w:cs="Times New Roman"/>
          <w:sz w:val="24"/>
          <w:szCs w:val="24"/>
        </w:rPr>
        <w:t xml:space="preserve"> жеребьевка</w:t>
      </w:r>
      <w:r w:rsidR="00460FE7">
        <w:rPr>
          <w:rFonts w:ascii="Times New Roman" w:hAnsi="Times New Roman" w:cs="Times New Roman"/>
          <w:sz w:val="24"/>
          <w:szCs w:val="24"/>
        </w:rPr>
        <w:t xml:space="preserve"> и первые конкурсные испытания </w:t>
      </w:r>
      <w:r w:rsidRPr="00A52A4E">
        <w:rPr>
          <w:rFonts w:ascii="Times New Roman" w:hAnsi="Times New Roman" w:cs="Times New Roman"/>
          <w:sz w:val="24"/>
          <w:szCs w:val="24"/>
        </w:rPr>
        <w:t>состоятся 2</w:t>
      </w:r>
      <w:r w:rsidR="008328D6">
        <w:rPr>
          <w:rFonts w:ascii="Times New Roman" w:hAnsi="Times New Roman" w:cs="Times New Roman"/>
          <w:sz w:val="24"/>
          <w:szCs w:val="24"/>
        </w:rPr>
        <w:t>2</w:t>
      </w:r>
      <w:r w:rsidRPr="00A52A4E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8328D6">
        <w:rPr>
          <w:rFonts w:ascii="Times New Roman" w:hAnsi="Times New Roman" w:cs="Times New Roman"/>
          <w:sz w:val="24"/>
          <w:szCs w:val="24"/>
        </w:rPr>
        <w:t>4</w:t>
      </w:r>
      <w:r w:rsidRPr="00A52A4E">
        <w:rPr>
          <w:rFonts w:ascii="Times New Roman" w:hAnsi="Times New Roman" w:cs="Times New Roman"/>
          <w:sz w:val="24"/>
          <w:szCs w:val="24"/>
        </w:rPr>
        <w:t xml:space="preserve"> года. Торжественная церемония награждения победителей, лауреатов и участников Конкурса состоится 2</w:t>
      </w:r>
      <w:r w:rsidR="008328D6">
        <w:rPr>
          <w:rFonts w:ascii="Times New Roman" w:hAnsi="Times New Roman" w:cs="Times New Roman"/>
          <w:sz w:val="24"/>
          <w:szCs w:val="24"/>
        </w:rPr>
        <w:t>4</w:t>
      </w:r>
      <w:r w:rsidRPr="00A52A4E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8328D6">
        <w:rPr>
          <w:rFonts w:ascii="Times New Roman" w:hAnsi="Times New Roman" w:cs="Times New Roman"/>
          <w:sz w:val="24"/>
          <w:szCs w:val="24"/>
        </w:rPr>
        <w:t>4</w:t>
      </w:r>
      <w:r w:rsidRPr="00A52A4E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2F01083" w14:textId="77777777" w:rsidR="004D36B5" w:rsidRDefault="004F6487" w:rsidP="003F5E47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Очные туры Конкурса проводятся в г. Петрозаводске на базе ГАПОУ РК «Петрозаводский педагогический колле</w:t>
      </w:r>
      <w:r w:rsidR="00C12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дж» 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дошкольных образовательных учреждений Петрозаводского городского округа (по согласованию).</w:t>
      </w:r>
    </w:p>
    <w:p w14:paraId="3EB64390" w14:textId="77777777" w:rsidR="004D36B5" w:rsidRPr="004D36B5" w:rsidRDefault="004D36B5" w:rsidP="00E67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4F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5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Заочный</w:t>
      </w:r>
      <w:r w:rsidR="0015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81B" w:rsidRPr="006D32E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</w:t>
      </w:r>
      <w:r w:rsidRPr="006D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предварительное знакомство жюри с работой педагога, оценку уровня его педагогического мастерства (по представленным документам).</w:t>
      </w:r>
    </w:p>
    <w:p w14:paraId="714ABA36" w14:textId="77777777" w:rsidR="004D36B5" w:rsidRPr="004D36B5" w:rsidRDefault="00951F52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Заочный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 включает в себя </w:t>
      </w:r>
      <w:r w:rsidR="00BF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конкурсных </w:t>
      </w:r>
      <w:r w:rsidR="00BF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испытания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AD68DB8" w14:textId="77777777" w:rsidR="004D36B5" w:rsidRPr="004D36B5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4F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494B8E" w:rsidRPr="004F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Конкурсное испытание </w:t>
      </w:r>
      <w:r w:rsidRPr="004F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D3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Интернет-портфолио</w:t>
      </w:r>
      <w:r w:rsidRPr="004F6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Интернет-ресурс участника Конкурса.</w:t>
      </w:r>
    </w:p>
    <w:p w14:paraId="7407BF75" w14:textId="77777777" w:rsidR="00B14544" w:rsidRDefault="00B14544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конкурсного испытания</w:t>
      </w:r>
      <w:r w:rsidR="0046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демонстрация участником различных аспектов профессиональной деятельности с использованием информационно-коммуникационных технологий. </w:t>
      </w:r>
    </w:p>
    <w:p w14:paraId="6848CFC1" w14:textId="77777777" w:rsidR="004D36B5" w:rsidRPr="004D36B5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Формат: </w:t>
      </w:r>
      <w:r w:rsidR="0046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интернет-ресурс участника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46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(страница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интернет-сайте образовательной организации, </w:t>
      </w:r>
      <w:r w:rsidR="0046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которой работает участник, или ссылка на личный сайт (блог, аккаунт в социальной сети), размещенная на странице образовательной организации), на котором представлены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</w:t>
      </w:r>
      <w:r w:rsidR="0084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разработки,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материалы, отражающие опыт </w:t>
      </w:r>
      <w:r w:rsidR="0084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специфику профессиональной </w:t>
      </w:r>
      <w:r w:rsidR="0084192B" w:rsidRPr="0083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конкурсанта, фото- и видеоматериалы</w:t>
      </w:r>
      <w:r w:rsidR="008328D6" w:rsidRPr="0083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328D6" w:rsidRPr="008328D6">
        <w:rPr>
          <w:rFonts w:ascii="Times New Roman" w:hAnsi="Times New Roman"/>
          <w:sz w:val="24"/>
          <w:szCs w:val="24"/>
        </w:rPr>
        <w:t>использование конкурсантом электронных образовательных и информационных ресурсов, формы его коммуникации в информационно-телекоммуникационной сети «Интернет»</w:t>
      </w:r>
      <w:r w:rsidR="0084192B" w:rsidRPr="0083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5720D0" w14:textId="77777777" w:rsidR="004D36B5" w:rsidRPr="00C05A72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интернет-ресурса вносится в </w:t>
      </w:r>
      <w:r w:rsidR="0084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информационную карту участника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№ </w:t>
      </w:r>
      <w:r w:rsidR="0084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Прописывается только один интернет-адрес, который должен </w:t>
      </w:r>
      <w:r w:rsidRPr="00C05A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активным при входе через любой</w:t>
      </w:r>
      <w:r w:rsidR="0084192B" w:rsidRPr="00C0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распространенный браузер</w:t>
      </w:r>
      <w:r w:rsidRPr="00C05A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92B583" w14:textId="77777777" w:rsidR="00B14544" w:rsidRPr="008328D6" w:rsidRDefault="00B14544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2D89">
        <w:rPr>
          <w:rFonts w:ascii="Times New Roman" w:hAnsi="Times New Roman" w:cs="Times New Roman"/>
          <w:sz w:val="24"/>
          <w:szCs w:val="24"/>
        </w:rPr>
        <w:t xml:space="preserve">Максимальная оценка за конкурсное испытание «Интернет-портфолио» – </w:t>
      </w:r>
      <w:r w:rsidR="008328D6" w:rsidRPr="00C32D89">
        <w:rPr>
          <w:rFonts w:ascii="Times New Roman" w:hAnsi="Times New Roman" w:cs="Times New Roman"/>
          <w:sz w:val="24"/>
          <w:szCs w:val="24"/>
        </w:rPr>
        <w:t>1</w:t>
      </w:r>
      <w:r w:rsidR="00C32D89" w:rsidRPr="00C32D89">
        <w:rPr>
          <w:rFonts w:ascii="Times New Roman" w:hAnsi="Times New Roman" w:cs="Times New Roman"/>
          <w:sz w:val="24"/>
          <w:szCs w:val="24"/>
        </w:rPr>
        <w:t>9</w:t>
      </w:r>
      <w:r w:rsidRPr="00C32D89">
        <w:rPr>
          <w:rFonts w:ascii="Times New Roman" w:hAnsi="Times New Roman" w:cs="Times New Roman"/>
          <w:sz w:val="24"/>
          <w:szCs w:val="24"/>
        </w:rPr>
        <w:t xml:space="preserve"> баллов.</w:t>
      </w:r>
      <w:r w:rsidR="008328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A3649" w14:textId="77777777" w:rsidR="008328D6" w:rsidRPr="008328D6" w:rsidRDefault="008328D6" w:rsidP="00832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28D6">
        <w:rPr>
          <w:rFonts w:ascii="Times New Roman" w:hAnsi="Times New Roman" w:cs="Times New Roman"/>
          <w:sz w:val="24"/>
          <w:szCs w:val="24"/>
        </w:rPr>
        <w:t>Критерии и показатели оценки конкурсного испытания «Интернет-портфолио»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693"/>
        <w:gridCol w:w="709"/>
        <w:gridCol w:w="5244"/>
        <w:gridCol w:w="1133"/>
      </w:tblGrid>
      <w:tr w:rsidR="008328D6" w:rsidRPr="008328D6" w14:paraId="0CACC253" w14:textId="77777777" w:rsidTr="008328D6">
        <w:trPr>
          <w:jc w:val="center"/>
        </w:trPr>
        <w:tc>
          <w:tcPr>
            <w:tcW w:w="427" w:type="dxa"/>
          </w:tcPr>
          <w:p w14:paraId="4211643D" w14:textId="77777777" w:rsidR="008328D6" w:rsidRPr="008328D6" w:rsidRDefault="008328D6" w:rsidP="00832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</w:tcPr>
          <w:p w14:paraId="303F4A35" w14:textId="77777777" w:rsidR="008328D6" w:rsidRPr="008328D6" w:rsidRDefault="008328D6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09" w:type="dxa"/>
          </w:tcPr>
          <w:p w14:paraId="070EA920" w14:textId="77777777" w:rsidR="008328D6" w:rsidRPr="008328D6" w:rsidRDefault="008328D6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4" w:type="dxa"/>
          </w:tcPr>
          <w:p w14:paraId="587AEA3E" w14:textId="77777777" w:rsidR="008328D6" w:rsidRPr="008328D6" w:rsidRDefault="008328D6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3" w:type="dxa"/>
          </w:tcPr>
          <w:p w14:paraId="7E794082" w14:textId="77777777" w:rsidR="008328D6" w:rsidRPr="008328D6" w:rsidRDefault="008328D6" w:rsidP="00832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32D89" w:rsidRPr="008328D6" w14:paraId="7EF5B4B5" w14:textId="77777777" w:rsidTr="008328D6">
        <w:trPr>
          <w:jc w:val="center"/>
        </w:trPr>
        <w:tc>
          <w:tcPr>
            <w:tcW w:w="427" w:type="dxa"/>
            <w:vMerge w:val="restart"/>
          </w:tcPr>
          <w:p w14:paraId="5AA7B0CF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14:paraId="6E36DA0D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4958114B" w14:textId="77777777" w:rsidR="00C32D89" w:rsidRPr="008328D6" w:rsidRDefault="00C32D89" w:rsidP="00C3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Содержательность и практическая значимость материалов</w:t>
            </w:r>
          </w:p>
        </w:tc>
        <w:tc>
          <w:tcPr>
            <w:tcW w:w="709" w:type="dxa"/>
          </w:tcPr>
          <w:p w14:paraId="529C4BBA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44" w:type="dxa"/>
          </w:tcPr>
          <w:p w14:paraId="51120479" w14:textId="77777777" w:rsidR="00C32D89" w:rsidRPr="00C05A72" w:rsidRDefault="00C32D89" w:rsidP="00C32D89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представлены авторские материалы по различным направлениям деятельности</w:t>
            </w:r>
          </w:p>
        </w:tc>
        <w:tc>
          <w:tcPr>
            <w:tcW w:w="1133" w:type="dxa"/>
            <w:shd w:val="clear" w:color="auto" w:fill="auto"/>
          </w:tcPr>
          <w:p w14:paraId="3B4270FF" w14:textId="77777777" w:rsidR="00C32D89" w:rsidRPr="00C05A72" w:rsidRDefault="00C32D89" w:rsidP="00C32D89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D89" w:rsidRPr="008328D6" w14:paraId="007EF348" w14:textId="77777777" w:rsidTr="008328D6">
        <w:trPr>
          <w:jc w:val="center"/>
        </w:trPr>
        <w:tc>
          <w:tcPr>
            <w:tcW w:w="427" w:type="dxa"/>
            <w:vMerge/>
          </w:tcPr>
          <w:p w14:paraId="33228E4C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FB9CDE7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61CFE05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14:paraId="4149DD42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материалов ориентировано на различные категории участников образовательных отношений (обучающиеся, педагоги, родители (законные представители))</w:t>
            </w:r>
          </w:p>
        </w:tc>
        <w:tc>
          <w:tcPr>
            <w:tcW w:w="1133" w:type="dxa"/>
            <w:shd w:val="clear" w:color="auto" w:fill="auto"/>
          </w:tcPr>
          <w:p w14:paraId="49BA05D7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2D89" w:rsidRPr="008328D6" w14:paraId="632055BA" w14:textId="77777777" w:rsidTr="008328D6">
        <w:trPr>
          <w:jc w:val="center"/>
        </w:trPr>
        <w:tc>
          <w:tcPr>
            <w:tcW w:w="427" w:type="dxa"/>
            <w:vMerge/>
          </w:tcPr>
          <w:p w14:paraId="2147D365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B85930C" w14:textId="77777777" w:rsidR="00C32D89" w:rsidRPr="008328D6" w:rsidRDefault="00C32D89" w:rsidP="00C3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E671208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14:paraId="432B96D2" w14:textId="77777777" w:rsidR="00C32D89" w:rsidRPr="008328D6" w:rsidRDefault="00C32D89" w:rsidP="00C3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контент, представленный для родителей (законных представителей) обучающихся, содержателен, доступен для понимания, актуален </w:t>
            </w:r>
          </w:p>
        </w:tc>
        <w:tc>
          <w:tcPr>
            <w:tcW w:w="1133" w:type="dxa"/>
            <w:shd w:val="clear" w:color="auto" w:fill="auto"/>
          </w:tcPr>
          <w:p w14:paraId="7A45CEED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2D89" w:rsidRPr="008328D6" w14:paraId="26362628" w14:textId="77777777" w:rsidTr="008328D6">
        <w:trPr>
          <w:jc w:val="center"/>
        </w:trPr>
        <w:tc>
          <w:tcPr>
            <w:tcW w:w="427" w:type="dxa"/>
            <w:vMerge/>
          </w:tcPr>
          <w:p w14:paraId="6A85B5AE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697D0BE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92FDE85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14:paraId="2C785176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материалов отражает основные направления (одно или несколько) развития детей в соответствии с требованиями ФГОС ДО</w:t>
            </w:r>
          </w:p>
        </w:tc>
        <w:tc>
          <w:tcPr>
            <w:tcW w:w="1133" w:type="dxa"/>
            <w:shd w:val="clear" w:color="auto" w:fill="auto"/>
          </w:tcPr>
          <w:p w14:paraId="1ED9D7BD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2D89" w:rsidRPr="008328D6" w14:paraId="33A5FF03" w14:textId="77777777" w:rsidTr="008328D6">
        <w:trPr>
          <w:jc w:val="center"/>
        </w:trPr>
        <w:tc>
          <w:tcPr>
            <w:tcW w:w="427" w:type="dxa"/>
            <w:vMerge/>
          </w:tcPr>
          <w:p w14:paraId="0662A4BA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1561F08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FF136DF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14:paraId="53D2CEFE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материалов направлено на решение воспитательных задач</w:t>
            </w:r>
          </w:p>
        </w:tc>
        <w:tc>
          <w:tcPr>
            <w:tcW w:w="1133" w:type="dxa"/>
            <w:shd w:val="clear" w:color="auto" w:fill="auto"/>
          </w:tcPr>
          <w:p w14:paraId="595BD923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2D89" w:rsidRPr="008328D6" w14:paraId="5F275B67" w14:textId="77777777" w:rsidTr="008328D6">
        <w:trPr>
          <w:jc w:val="center"/>
        </w:trPr>
        <w:tc>
          <w:tcPr>
            <w:tcW w:w="427" w:type="dxa"/>
            <w:vMerge/>
          </w:tcPr>
          <w:p w14:paraId="0234F421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48647E4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E80CE9E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</w:tcPr>
          <w:p w14:paraId="5E837D9B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имеют практико-ориентированный характер</w:t>
            </w:r>
          </w:p>
        </w:tc>
        <w:tc>
          <w:tcPr>
            <w:tcW w:w="1133" w:type="dxa"/>
            <w:shd w:val="clear" w:color="auto" w:fill="auto"/>
          </w:tcPr>
          <w:p w14:paraId="75768709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2D89" w:rsidRPr="008328D6" w14:paraId="7B28DB2F" w14:textId="77777777" w:rsidTr="008328D6">
        <w:trPr>
          <w:jc w:val="center"/>
        </w:trPr>
        <w:tc>
          <w:tcPr>
            <w:tcW w:w="427" w:type="dxa"/>
            <w:vMerge/>
          </w:tcPr>
          <w:p w14:paraId="03EA776E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4F477D9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1A6A536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4" w:type="dxa"/>
          </w:tcPr>
          <w:p w14:paraId="311CD93E" w14:textId="77777777" w:rsidR="00C32D89" w:rsidRPr="008328D6" w:rsidRDefault="00C32D89" w:rsidP="00C3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представляют интерес для профессионального сообщества</w:t>
            </w:r>
          </w:p>
        </w:tc>
        <w:tc>
          <w:tcPr>
            <w:tcW w:w="1133" w:type="dxa"/>
          </w:tcPr>
          <w:p w14:paraId="3AC6E415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2D89" w:rsidRPr="008328D6" w14:paraId="67F3563E" w14:textId="77777777" w:rsidTr="008328D6">
        <w:trPr>
          <w:jc w:val="center"/>
        </w:trPr>
        <w:tc>
          <w:tcPr>
            <w:tcW w:w="427" w:type="dxa"/>
            <w:vMerge/>
          </w:tcPr>
          <w:p w14:paraId="696D86F1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9DEC8E8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2CE41B3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4" w:type="dxa"/>
          </w:tcPr>
          <w:p w14:paraId="1DBB4C91" w14:textId="77777777" w:rsidR="00C32D89" w:rsidRPr="008328D6" w:rsidRDefault="00C32D89" w:rsidP="00C3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представлены полезные ссылки на ресурсы, посвященные вопросам дошкольного образования</w:t>
            </w:r>
          </w:p>
        </w:tc>
        <w:tc>
          <w:tcPr>
            <w:tcW w:w="1133" w:type="dxa"/>
          </w:tcPr>
          <w:p w14:paraId="357516AA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2D89" w:rsidRPr="008328D6" w14:paraId="2F011805" w14:textId="77777777" w:rsidTr="008328D6">
        <w:trPr>
          <w:jc w:val="center"/>
        </w:trPr>
        <w:tc>
          <w:tcPr>
            <w:tcW w:w="427" w:type="dxa"/>
            <w:vMerge w:val="restart"/>
          </w:tcPr>
          <w:p w14:paraId="7D40643B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A52383A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F43C83C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5665845B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ресурса</w:t>
            </w:r>
          </w:p>
        </w:tc>
        <w:tc>
          <w:tcPr>
            <w:tcW w:w="709" w:type="dxa"/>
          </w:tcPr>
          <w:p w14:paraId="0F9379BE" w14:textId="77777777" w:rsidR="00C32D89" w:rsidRPr="008328D6" w:rsidRDefault="00C32D89" w:rsidP="00C32D89">
            <w:pPr>
              <w:tabs>
                <w:tab w:val="left" w:pos="0"/>
              </w:tabs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244" w:type="dxa"/>
            <w:shd w:val="clear" w:color="auto" w:fill="auto"/>
          </w:tcPr>
          <w:p w14:paraId="27B229F8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обеспечены четкая структура представления материалов и удобство навигации </w:t>
            </w:r>
          </w:p>
        </w:tc>
        <w:tc>
          <w:tcPr>
            <w:tcW w:w="1133" w:type="dxa"/>
            <w:shd w:val="clear" w:color="auto" w:fill="auto"/>
          </w:tcPr>
          <w:p w14:paraId="7900CE8E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2D89" w:rsidRPr="008328D6" w14:paraId="2EAB7236" w14:textId="77777777" w:rsidTr="008328D6">
        <w:trPr>
          <w:jc w:val="center"/>
        </w:trPr>
        <w:tc>
          <w:tcPr>
            <w:tcW w:w="427" w:type="dxa"/>
            <w:vMerge/>
          </w:tcPr>
          <w:p w14:paraId="58034A29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140F8A4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48F54B8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44" w:type="dxa"/>
            <w:shd w:val="clear" w:color="auto" w:fill="auto"/>
          </w:tcPr>
          <w:p w14:paraId="09B1BF9C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 контент, направленный на взаимодействие с родителями (законными представителями) обучающихся,</w:t>
            </w:r>
          </w:p>
          <w:p w14:paraId="03106FF5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предусмотрена возможность осуществления обратной связи</w:t>
            </w:r>
          </w:p>
        </w:tc>
        <w:tc>
          <w:tcPr>
            <w:tcW w:w="1133" w:type="dxa"/>
            <w:shd w:val="clear" w:color="auto" w:fill="auto"/>
          </w:tcPr>
          <w:p w14:paraId="28A3CAE5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2D89" w:rsidRPr="008328D6" w14:paraId="3460CF71" w14:textId="77777777" w:rsidTr="008328D6">
        <w:trPr>
          <w:jc w:val="center"/>
        </w:trPr>
        <w:tc>
          <w:tcPr>
            <w:tcW w:w="427" w:type="dxa"/>
            <w:vMerge/>
          </w:tcPr>
          <w:p w14:paraId="024942E2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F979398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506109B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44" w:type="dxa"/>
          </w:tcPr>
          <w:p w14:paraId="54B7C161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используются разные формы представления информации (текстовая, числовая, графическая, аудио, видео и др.)</w:t>
            </w:r>
          </w:p>
        </w:tc>
        <w:tc>
          <w:tcPr>
            <w:tcW w:w="1133" w:type="dxa"/>
            <w:shd w:val="clear" w:color="auto" w:fill="auto"/>
          </w:tcPr>
          <w:p w14:paraId="2882937C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2D89" w:rsidRPr="008328D6" w14:paraId="7762814A" w14:textId="77777777" w:rsidTr="008328D6">
        <w:trPr>
          <w:jc w:val="center"/>
        </w:trPr>
        <w:tc>
          <w:tcPr>
            <w:tcW w:w="427" w:type="dxa"/>
            <w:vMerge/>
          </w:tcPr>
          <w:p w14:paraId="01030243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B7A8081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5A0CF99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44" w:type="dxa"/>
          </w:tcPr>
          <w:p w14:paraId="1548F3D5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регулярно обновляются</w:t>
            </w:r>
          </w:p>
        </w:tc>
        <w:tc>
          <w:tcPr>
            <w:tcW w:w="1133" w:type="dxa"/>
            <w:shd w:val="clear" w:color="auto" w:fill="auto"/>
          </w:tcPr>
          <w:p w14:paraId="2ABEDE4A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2D89" w:rsidRPr="008328D6" w14:paraId="27D86424" w14:textId="77777777" w:rsidTr="008328D6">
        <w:trPr>
          <w:jc w:val="center"/>
        </w:trPr>
        <w:tc>
          <w:tcPr>
            <w:tcW w:w="427" w:type="dxa"/>
            <w:vMerge/>
          </w:tcPr>
          <w:p w14:paraId="1906EDDE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9E02C66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8141B38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44" w:type="dxa"/>
          </w:tcPr>
          <w:p w14:paraId="66652F33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визуальное удобство восприятия информации; стилевое единство разделов; художественное оформление; адекватность цветового решения</w:t>
            </w:r>
          </w:p>
        </w:tc>
        <w:tc>
          <w:tcPr>
            <w:tcW w:w="1133" w:type="dxa"/>
            <w:shd w:val="clear" w:color="auto" w:fill="auto"/>
          </w:tcPr>
          <w:p w14:paraId="52D09B08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2D89" w:rsidRPr="008328D6" w14:paraId="11CE3F33" w14:textId="77777777" w:rsidTr="008328D6">
        <w:trPr>
          <w:jc w:val="center"/>
        </w:trPr>
        <w:tc>
          <w:tcPr>
            <w:tcW w:w="427" w:type="dxa"/>
            <w:vMerge/>
          </w:tcPr>
          <w:p w14:paraId="33867193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7BFEC98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8E4550B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244" w:type="dxa"/>
          </w:tcPr>
          <w:p w14:paraId="5A9F47F5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 орфографические, пунктуационные и грамматические ошибки</w:t>
            </w:r>
          </w:p>
        </w:tc>
        <w:tc>
          <w:tcPr>
            <w:tcW w:w="1133" w:type="dxa"/>
            <w:shd w:val="clear" w:color="auto" w:fill="auto"/>
          </w:tcPr>
          <w:p w14:paraId="2B986E5A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2D89" w:rsidRPr="008328D6" w14:paraId="3C5629DD" w14:textId="77777777" w:rsidTr="008328D6">
        <w:trPr>
          <w:jc w:val="center"/>
        </w:trPr>
        <w:tc>
          <w:tcPr>
            <w:tcW w:w="3120" w:type="dxa"/>
            <w:gridSpan w:val="2"/>
          </w:tcPr>
          <w:p w14:paraId="305B4C76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5953" w:type="dxa"/>
            <w:gridSpan w:val="2"/>
          </w:tcPr>
          <w:p w14:paraId="399128E7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10DAFE30" w14:textId="77777777" w:rsidR="00C32D89" w:rsidRPr="008328D6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14:paraId="5090E67D" w14:textId="77777777" w:rsidR="008328D6" w:rsidRPr="008328D6" w:rsidRDefault="008328D6" w:rsidP="00832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8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73621" w14:textId="77777777" w:rsidR="004D36B5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0082B" w:rsidRPr="00F0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94B8E" w:rsidRPr="004F6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Конкурсное испытание </w:t>
      </w:r>
      <w:r w:rsidRPr="004F6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4D3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Визитная карточка</w:t>
      </w:r>
      <w:r w:rsidR="00B14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«Я - педагог</w:t>
      </w:r>
      <w:r w:rsidRPr="004F6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видеоролик, представляющий педагогического работника, рассказывающий о его профессиональной и общественной деятельности, достижениях и увлечениях.</w:t>
      </w:r>
    </w:p>
    <w:p w14:paraId="7E147F54" w14:textId="77777777" w:rsidR="00B14544" w:rsidRPr="004D36B5" w:rsidRDefault="00B14544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конкурсного испытания</w:t>
      </w:r>
      <w:r w:rsidR="0084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демонстрация </w:t>
      </w:r>
      <w:r w:rsidR="0084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достижений с использованием информационно-коммуникационных технологий.</w:t>
      </w:r>
    </w:p>
    <w:p w14:paraId="7365B691" w14:textId="77777777" w:rsidR="004D36B5" w:rsidRPr="004D36B5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 сами определяют жанр видеоролика: интервью, репортаж, видеоклип, мультфильм и т.п.</w:t>
      </w:r>
    </w:p>
    <w:p w14:paraId="2019DF06" w14:textId="77777777" w:rsidR="00C32D89" w:rsidRDefault="004D36B5" w:rsidP="00C32D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Формат: видеоролик продолжительностью не более 3-х минут с возможностью воспроизведения на большом количестве современных цифровых устройств, качество не ниже 360 </w:t>
      </w:r>
      <w:proofErr w:type="spellStart"/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px</w:t>
      </w:r>
      <w:proofErr w:type="spellEnd"/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Видеоролик должен быть оформлен информационной заставкой с указанием </w:t>
      </w:r>
      <w:r w:rsidR="0084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Российской Федерации, населенного пункта, образовательной организации, Ф.И.О. участника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8DB6E2" w14:textId="77777777" w:rsidR="003D299C" w:rsidRPr="00C32D89" w:rsidRDefault="003D299C" w:rsidP="00C32D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D89">
        <w:rPr>
          <w:rFonts w:ascii="Times New Roman" w:hAnsi="Times New Roman" w:cs="Times New Roman"/>
          <w:sz w:val="24"/>
          <w:szCs w:val="24"/>
        </w:rPr>
        <w:t>Максимальная оценка за конкурсное испытание «Визитная карточка «Я – педагог» – 1</w:t>
      </w:r>
      <w:r w:rsidR="001E7279">
        <w:rPr>
          <w:rFonts w:ascii="Times New Roman" w:hAnsi="Times New Roman" w:cs="Times New Roman"/>
          <w:sz w:val="24"/>
          <w:szCs w:val="24"/>
        </w:rPr>
        <w:t>2</w:t>
      </w:r>
      <w:r w:rsidRPr="00C32D89">
        <w:rPr>
          <w:rFonts w:ascii="Times New Roman" w:hAnsi="Times New Roman" w:cs="Times New Roman"/>
          <w:sz w:val="24"/>
          <w:szCs w:val="24"/>
        </w:rPr>
        <w:t xml:space="preserve"> баллов.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DBD71" w14:textId="77777777" w:rsidR="003D299C" w:rsidRPr="003D299C" w:rsidRDefault="003D299C" w:rsidP="003D29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299C">
        <w:rPr>
          <w:rFonts w:ascii="Times New Roman" w:hAnsi="Times New Roman" w:cs="Times New Roman"/>
          <w:sz w:val="24"/>
          <w:szCs w:val="24"/>
        </w:rPr>
        <w:lastRenderedPageBreak/>
        <w:t>Критерии и показатели оценки конкурсного испытания «Я – педагог»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545"/>
        <w:gridCol w:w="709"/>
        <w:gridCol w:w="5249"/>
        <w:gridCol w:w="987"/>
      </w:tblGrid>
      <w:tr w:rsidR="003D299C" w:rsidRPr="003D299C" w14:paraId="355F62FA" w14:textId="77777777" w:rsidTr="003D299C">
        <w:trPr>
          <w:jc w:val="center"/>
        </w:trPr>
        <w:tc>
          <w:tcPr>
            <w:tcW w:w="427" w:type="dxa"/>
          </w:tcPr>
          <w:p w14:paraId="72495A82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5" w:type="dxa"/>
          </w:tcPr>
          <w:p w14:paraId="032231DB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09" w:type="dxa"/>
          </w:tcPr>
          <w:p w14:paraId="51DF3F27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14:paraId="7C869588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87" w:type="dxa"/>
          </w:tcPr>
          <w:p w14:paraId="5223757F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D299C" w:rsidRPr="003D299C" w14:paraId="0670D2AA" w14:textId="77777777" w:rsidTr="003D299C">
        <w:trPr>
          <w:jc w:val="center"/>
        </w:trPr>
        <w:tc>
          <w:tcPr>
            <w:tcW w:w="427" w:type="dxa"/>
            <w:vMerge w:val="restart"/>
          </w:tcPr>
          <w:p w14:paraId="2764E27E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vMerge w:val="restart"/>
          </w:tcPr>
          <w:p w14:paraId="6451D529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C">
              <w:rPr>
                <w:rFonts w:ascii="Times New Roman" w:hAnsi="Times New Roman" w:cs="Times New Roman"/>
                <w:sz w:val="24"/>
                <w:szCs w:val="24"/>
              </w:rPr>
              <w:t>Информативность и содержательность</w:t>
            </w:r>
          </w:p>
        </w:tc>
        <w:tc>
          <w:tcPr>
            <w:tcW w:w="709" w:type="dxa"/>
          </w:tcPr>
          <w:p w14:paraId="326B7A7C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4" w:type="dxa"/>
          </w:tcPr>
          <w:p w14:paraId="6046B2CC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C">
              <w:rPr>
                <w:rFonts w:ascii="Times New Roman" w:hAnsi="Times New Roman" w:cs="Times New Roman"/>
                <w:sz w:val="24"/>
                <w:szCs w:val="24"/>
              </w:rPr>
              <w:t>демонстрируются профессиональные достижения педагога в работе с обучающимися, родителями (законными представителями) обучающихся, коллегами</w:t>
            </w:r>
          </w:p>
        </w:tc>
        <w:tc>
          <w:tcPr>
            <w:tcW w:w="987" w:type="dxa"/>
          </w:tcPr>
          <w:p w14:paraId="13462E74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C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D299C" w:rsidRPr="003D299C" w14:paraId="54FBD931" w14:textId="77777777" w:rsidTr="003D299C">
        <w:trPr>
          <w:jc w:val="center"/>
        </w:trPr>
        <w:tc>
          <w:tcPr>
            <w:tcW w:w="427" w:type="dxa"/>
            <w:vMerge/>
          </w:tcPr>
          <w:p w14:paraId="314E71EA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14:paraId="2974F3A7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B418C0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4" w:type="dxa"/>
          </w:tcPr>
          <w:p w14:paraId="46263160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C">
              <w:rPr>
                <w:rFonts w:ascii="Times New Roman" w:hAnsi="Times New Roman" w:cs="Times New Roman"/>
                <w:sz w:val="24"/>
                <w:szCs w:val="24"/>
              </w:rPr>
              <w:t>демонстрируются интересы и увлечения педагога, связанные с профессиональной деятельностью</w:t>
            </w:r>
          </w:p>
        </w:tc>
        <w:tc>
          <w:tcPr>
            <w:tcW w:w="987" w:type="dxa"/>
          </w:tcPr>
          <w:p w14:paraId="42410F7C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C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D299C" w:rsidRPr="003D299C" w14:paraId="197C7580" w14:textId="77777777" w:rsidTr="003D299C">
        <w:trPr>
          <w:jc w:val="center"/>
        </w:trPr>
        <w:tc>
          <w:tcPr>
            <w:tcW w:w="427" w:type="dxa"/>
            <w:vMerge/>
          </w:tcPr>
          <w:p w14:paraId="5CC82223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14:paraId="04D283CB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16A584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4" w:type="dxa"/>
          </w:tcPr>
          <w:p w14:paraId="4ED87738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299C">
              <w:rPr>
                <w:rFonts w:ascii="Times New Roman" w:hAnsi="Times New Roman" w:cs="Times New Roman"/>
                <w:sz w:val="24"/>
                <w:szCs w:val="24"/>
              </w:rPr>
              <w:t>демонстрируется индивидуальный стиль профессиональной деятельности и оригинальность</w:t>
            </w:r>
          </w:p>
        </w:tc>
        <w:tc>
          <w:tcPr>
            <w:tcW w:w="987" w:type="dxa"/>
          </w:tcPr>
          <w:p w14:paraId="61627702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C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D299C" w:rsidRPr="003D299C" w14:paraId="5823087D" w14:textId="77777777" w:rsidTr="003D299C">
        <w:trPr>
          <w:jc w:val="center"/>
        </w:trPr>
        <w:tc>
          <w:tcPr>
            <w:tcW w:w="427" w:type="dxa"/>
            <w:vMerge w:val="restart"/>
          </w:tcPr>
          <w:p w14:paraId="56B466F2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vMerge w:val="restart"/>
          </w:tcPr>
          <w:p w14:paraId="61DE3BA3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C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709" w:type="dxa"/>
          </w:tcPr>
          <w:p w14:paraId="25A2C15F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4" w:type="dxa"/>
          </w:tcPr>
          <w:p w14:paraId="6FE1153A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C">
              <w:rPr>
                <w:rFonts w:ascii="Times New Roman" w:hAnsi="Times New Roman" w:cs="Times New Roman"/>
                <w:sz w:val="24"/>
                <w:szCs w:val="24"/>
              </w:rPr>
              <w:t>соблюдается соответствие видеоряда содержанию</w:t>
            </w:r>
          </w:p>
        </w:tc>
        <w:tc>
          <w:tcPr>
            <w:tcW w:w="987" w:type="dxa"/>
          </w:tcPr>
          <w:p w14:paraId="28F8495C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C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D299C" w:rsidRPr="003D299C" w14:paraId="4C69254C" w14:textId="77777777" w:rsidTr="003D299C">
        <w:trPr>
          <w:jc w:val="center"/>
        </w:trPr>
        <w:tc>
          <w:tcPr>
            <w:tcW w:w="427" w:type="dxa"/>
            <w:vMerge/>
          </w:tcPr>
          <w:p w14:paraId="53099AD8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14:paraId="32863ED7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2586EF" w14:textId="77777777" w:rsidR="003D299C" w:rsidRPr="003D299C" w:rsidRDefault="00C32D89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4" w:type="dxa"/>
          </w:tcPr>
          <w:p w14:paraId="31B66DF2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видеоряда, звука, сочетание цветовых и световых эффектов, синхронизация музыки и изображения, </w:t>
            </w:r>
            <w:proofErr w:type="spellStart"/>
            <w:r w:rsidRPr="003D299C">
              <w:rPr>
                <w:rFonts w:ascii="Times New Roman" w:hAnsi="Times New Roman" w:cs="Times New Roman"/>
                <w:sz w:val="24"/>
                <w:szCs w:val="24"/>
              </w:rPr>
              <w:t>видеопереходы</w:t>
            </w:r>
            <w:proofErr w:type="spellEnd"/>
          </w:p>
        </w:tc>
        <w:tc>
          <w:tcPr>
            <w:tcW w:w="987" w:type="dxa"/>
          </w:tcPr>
          <w:p w14:paraId="3EA49EB4" w14:textId="77777777" w:rsidR="003D299C" w:rsidRPr="003D299C" w:rsidRDefault="001E7279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D299C" w:rsidRPr="003D299C" w14:paraId="7FFD361F" w14:textId="77777777" w:rsidTr="003D299C">
        <w:trPr>
          <w:jc w:val="center"/>
        </w:trPr>
        <w:tc>
          <w:tcPr>
            <w:tcW w:w="427" w:type="dxa"/>
            <w:vMerge/>
          </w:tcPr>
          <w:p w14:paraId="78C8C081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14:paraId="488E0448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471BE5" w14:textId="77777777" w:rsidR="003D299C" w:rsidRPr="003D299C" w:rsidRDefault="003D299C" w:rsidP="00C3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32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14:paraId="4205DC95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C">
              <w:rPr>
                <w:rFonts w:ascii="Times New Roman" w:hAnsi="Times New Roman" w:cs="Times New Roman"/>
                <w:sz w:val="24"/>
                <w:szCs w:val="24"/>
              </w:rPr>
              <w:t>видеоряд, композиция и содержание интересны и оригинальны</w:t>
            </w:r>
          </w:p>
        </w:tc>
        <w:tc>
          <w:tcPr>
            <w:tcW w:w="987" w:type="dxa"/>
          </w:tcPr>
          <w:p w14:paraId="75EC2966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C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D299C" w:rsidRPr="003D299C" w14:paraId="3B226037" w14:textId="77777777" w:rsidTr="003D299C">
        <w:trPr>
          <w:jc w:val="center"/>
        </w:trPr>
        <w:tc>
          <w:tcPr>
            <w:tcW w:w="2972" w:type="dxa"/>
            <w:gridSpan w:val="2"/>
          </w:tcPr>
          <w:p w14:paraId="30123E12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C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5958" w:type="dxa"/>
            <w:gridSpan w:val="2"/>
          </w:tcPr>
          <w:p w14:paraId="46E4074A" w14:textId="77777777" w:rsidR="003D299C" w:rsidRPr="003D299C" w:rsidRDefault="003D299C" w:rsidP="003D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34F8780D" w14:textId="77777777" w:rsidR="003D299C" w:rsidRPr="003D299C" w:rsidRDefault="003D299C" w:rsidP="001E7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1E7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0D2017D" w14:textId="77777777" w:rsidR="003D299C" w:rsidRPr="003D299C" w:rsidRDefault="003D299C" w:rsidP="003D29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8FD448" w14:textId="77777777" w:rsidR="001E7279" w:rsidRPr="004D36B5" w:rsidRDefault="00BF620B" w:rsidP="001E7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0082B" w:rsidRPr="00F0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14544">
        <w:rPr>
          <w:rFonts w:ascii="Times New Roman" w:hAnsi="Times New Roman" w:cs="Times New Roman"/>
          <w:sz w:val="24"/>
          <w:szCs w:val="24"/>
        </w:rPr>
        <w:t xml:space="preserve">Оценивание </w:t>
      </w:r>
      <w:r w:rsidR="009968BC">
        <w:rPr>
          <w:rFonts w:ascii="Times New Roman" w:hAnsi="Times New Roman" w:cs="Times New Roman"/>
          <w:sz w:val="24"/>
          <w:szCs w:val="24"/>
        </w:rPr>
        <w:t>конкурсных</w:t>
      </w:r>
      <w:r>
        <w:rPr>
          <w:rFonts w:ascii="Times New Roman" w:hAnsi="Times New Roman" w:cs="Times New Roman"/>
          <w:sz w:val="24"/>
          <w:szCs w:val="24"/>
        </w:rPr>
        <w:t xml:space="preserve"> заданий первого (заочного) этапа </w:t>
      </w:r>
      <w:r w:rsidRPr="00B14544">
        <w:rPr>
          <w:rFonts w:ascii="Times New Roman" w:hAnsi="Times New Roman" w:cs="Times New Roman"/>
          <w:sz w:val="24"/>
          <w:szCs w:val="24"/>
        </w:rPr>
        <w:t>производится по 2 критериям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14544">
        <w:rPr>
          <w:rFonts w:ascii="Times New Roman" w:hAnsi="Times New Roman" w:cs="Times New Roman"/>
          <w:sz w:val="24"/>
          <w:szCs w:val="24"/>
        </w:rPr>
        <w:t xml:space="preserve">Критерии не равнозначны и имеют разное выражение в баллах, каждый критерий раскрывается через совокупность показателей. </w:t>
      </w:r>
      <w:r w:rsidR="001E7279">
        <w:rPr>
          <w:rFonts w:ascii="Times New Roman" w:hAnsi="Times New Roman" w:cs="Times New Roman"/>
          <w:sz w:val="24"/>
          <w:szCs w:val="24"/>
        </w:rPr>
        <w:t>Ряд пок</w:t>
      </w:r>
      <w:r w:rsidRPr="00B14544">
        <w:rPr>
          <w:rFonts w:ascii="Times New Roman" w:hAnsi="Times New Roman" w:cs="Times New Roman"/>
          <w:sz w:val="24"/>
          <w:szCs w:val="24"/>
        </w:rPr>
        <w:t>азател</w:t>
      </w:r>
      <w:r w:rsidR="001E7279">
        <w:rPr>
          <w:rFonts w:ascii="Times New Roman" w:hAnsi="Times New Roman" w:cs="Times New Roman"/>
          <w:sz w:val="24"/>
          <w:szCs w:val="24"/>
        </w:rPr>
        <w:t>ей</w:t>
      </w:r>
      <w:r w:rsidRPr="00B14544">
        <w:rPr>
          <w:rFonts w:ascii="Times New Roman" w:hAnsi="Times New Roman" w:cs="Times New Roman"/>
          <w:sz w:val="24"/>
          <w:szCs w:val="24"/>
        </w:rPr>
        <w:t xml:space="preserve"> оценивается по шкале от 0 до 1 балла, где 0 баллов – «показатель не проявлен», 1 балл – «показатель проявлен».</w:t>
      </w:r>
      <w:r w:rsidR="001E7279">
        <w:rPr>
          <w:rFonts w:ascii="Times New Roman" w:hAnsi="Times New Roman" w:cs="Times New Roman"/>
          <w:sz w:val="24"/>
          <w:szCs w:val="24"/>
        </w:rPr>
        <w:t xml:space="preserve"> Ряд </w:t>
      </w:r>
      <w:r w:rsidR="001E7279" w:rsidRPr="00B14544">
        <w:rPr>
          <w:rFonts w:ascii="Times New Roman" w:hAnsi="Times New Roman" w:cs="Times New Roman"/>
          <w:sz w:val="24"/>
          <w:szCs w:val="24"/>
        </w:rPr>
        <w:t>показател</w:t>
      </w:r>
      <w:r w:rsidR="001E7279">
        <w:rPr>
          <w:rFonts w:ascii="Times New Roman" w:hAnsi="Times New Roman" w:cs="Times New Roman"/>
          <w:sz w:val="24"/>
          <w:szCs w:val="24"/>
        </w:rPr>
        <w:t>ей</w:t>
      </w:r>
      <w:r w:rsidR="001E7279" w:rsidRPr="00B14544">
        <w:rPr>
          <w:rFonts w:ascii="Times New Roman" w:hAnsi="Times New Roman" w:cs="Times New Roman"/>
          <w:sz w:val="24"/>
          <w:szCs w:val="24"/>
        </w:rPr>
        <w:t xml:space="preserve"> оценивается по шкале от 0 до </w:t>
      </w:r>
      <w:r w:rsidR="001E7279">
        <w:rPr>
          <w:rFonts w:ascii="Times New Roman" w:hAnsi="Times New Roman" w:cs="Times New Roman"/>
          <w:sz w:val="24"/>
          <w:szCs w:val="24"/>
        </w:rPr>
        <w:t>2</w:t>
      </w:r>
      <w:r w:rsidR="001E7279" w:rsidRPr="00B14544">
        <w:rPr>
          <w:rFonts w:ascii="Times New Roman" w:hAnsi="Times New Roman" w:cs="Times New Roman"/>
          <w:sz w:val="24"/>
          <w:szCs w:val="24"/>
        </w:rPr>
        <w:t xml:space="preserve"> балла, где 0 баллов – «показатель не проявлен», 1 балл – «показатель проявлен</w:t>
      </w:r>
      <w:r w:rsidR="001E7279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="001E7279" w:rsidRPr="00B14544">
        <w:rPr>
          <w:rFonts w:ascii="Times New Roman" w:hAnsi="Times New Roman" w:cs="Times New Roman"/>
          <w:sz w:val="24"/>
          <w:szCs w:val="24"/>
        </w:rPr>
        <w:t>»</w:t>
      </w:r>
      <w:r w:rsidR="001E7279">
        <w:rPr>
          <w:rFonts w:ascii="Times New Roman" w:hAnsi="Times New Roman" w:cs="Times New Roman"/>
          <w:sz w:val="24"/>
          <w:szCs w:val="24"/>
        </w:rPr>
        <w:t>, 2 балла – «показатель проявлен полностью».</w:t>
      </w:r>
    </w:p>
    <w:p w14:paraId="3FCF86A7" w14:textId="77777777" w:rsidR="00BF620B" w:rsidRPr="004D36B5" w:rsidRDefault="00BF620B" w:rsidP="00BF62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0082B" w:rsidRPr="00F0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Документы, поступившие позже установленного срока, не соответствующие п. 5.2. и п.5.3 Положения о Конкурсе, не регистрируются </w:t>
      </w:r>
      <w:r w:rsidR="004F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ргкомитетом и к рассмотрению не принимаются.</w:t>
      </w:r>
    </w:p>
    <w:p w14:paraId="176D8CDD" w14:textId="77777777" w:rsidR="00BF620B" w:rsidRPr="00455360" w:rsidRDefault="00BF620B" w:rsidP="00BF62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0082B" w:rsidRPr="00F0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Материалы, представляемые на Конкурс, не возвращаются и могут быть использованы оператором</w:t>
      </w:r>
      <w:r w:rsidRPr="0045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согласия участников Конкурса,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публикаций в СМИ и при подготовке учебно-методических материалов Конкурса.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0C1A5BE" w14:textId="77777777" w:rsidR="00BF620B" w:rsidRPr="004D36B5" w:rsidRDefault="00BF620B" w:rsidP="00BF620B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0082B" w:rsidRPr="00F071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3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1D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</w:t>
      </w:r>
      <w:r w:rsidR="004F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жюри проводят оценку заочного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тура до начала </w:t>
      </w:r>
      <w:r w:rsidR="004F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 очного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тура, заполняют оценочные ведомости и передают их в счетную комиссию Конкурса не поздн</w:t>
      </w:r>
      <w:r w:rsidR="004F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="003D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4F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до начала первого очного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тура.</w:t>
      </w:r>
    </w:p>
    <w:p w14:paraId="0000515B" w14:textId="77777777" w:rsidR="004D36B5" w:rsidRPr="004D36B5" w:rsidRDefault="004D36B5" w:rsidP="004F6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0082B" w:rsidRPr="0080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5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очный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 Конкурса включает </w:t>
      </w:r>
      <w:r w:rsidR="00173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D8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конкурсных испытания</w:t>
      </w:r>
      <w:r w:rsidR="004F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73DAFAE" w14:textId="77777777" w:rsidR="00D82E63" w:rsidRDefault="00D82E63" w:rsidP="00D8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0082B" w:rsidRPr="00F0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94B8E" w:rsidRPr="00F8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Конкурсное испытание </w:t>
      </w:r>
      <w:r w:rsidRPr="00F8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05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Моя п</w:t>
      </w:r>
      <w:r w:rsidRPr="004D3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едагогическая находка</w:t>
      </w:r>
      <w:r w:rsidRPr="00F8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методическая разработка из опыта работы с детьми. </w:t>
      </w:r>
    </w:p>
    <w:p w14:paraId="048972B8" w14:textId="77777777" w:rsidR="00D82E63" w:rsidRPr="004D36B5" w:rsidRDefault="00C05A72" w:rsidP="00D8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конкурсного испытания: </w:t>
      </w:r>
      <w:r w:rsidR="00D8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демонстрация конкурсантом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значимого в его деятельности способа, методы или приема обучения, воспитания и развития детей дошкольного возраста.</w:t>
      </w:r>
    </w:p>
    <w:p w14:paraId="2802A934" w14:textId="77777777" w:rsidR="00D82E63" w:rsidRPr="009E28C0" w:rsidRDefault="00D82E63" w:rsidP="00D8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Формат: </w:t>
      </w:r>
      <w:r w:rsidRPr="009E28C0">
        <w:rPr>
          <w:rFonts w:ascii="Times New Roman" w:hAnsi="Times New Roman" w:cs="Times New Roman"/>
          <w:sz w:val="24"/>
          <w:szCs w:val="24"/>
        </w:rPr>
        <w:t xml:space="preserve">выступление участника, демонстрирующее </w:t>
      </w:r>
      <w:r w:rsidR="00C05A72">
        <w:rPr>
          <w:rFonts w:ascii="Times New Roman" w:hAnsi="Times New Roman" w:cs="Times New Roman"/>
          <w:sz w:val="24"/>
          <w:szCs w:val="24"/>
        </w:rPr>
        <w:t>элемент профессиональной деятельности, который он позиционирует как свою педагогическую находку.</w:t>
      </w:r>
    </w:p>
    <w:p w14:paraId="0921F7C0" w14:textId="77777777" w:rsidR="00C05A72" w:rsidRDefault="00D82E63" w:rsidP="00D82E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8C0">
        <w:rPr>
          <w:rFonts w:ascii="Times New Roman" w:hAnsi="Times New Roman" w:cs="Times New Roman"/>
          <w:sz w:val="24"/>
          <w:szCs w:val="24"/>
        </w:rPr>
        <w:t xml:space="preserve">Конкурсное испытание проводится в специально отведенной аудитории. Последовательность выступлений конкурсантов определяется жеребьевкой. Выступление конкурсанта может сопровождаться презентацией или видеофрагментами. </w:t>
      </w:r>
    </w:p>
    <w:p w14:paraId="772A3BA4" w14:textId="77777777" w:rsidR="00D82E63" w:rsidRDefault="00D82E63" w:rsidP="00D82E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8C0">
        <w:rPr>
          <w:rFonts w:ascii="Times New Roman" w:hAnsi="Times New Roman" w:cs="Times New Roman"/>
          <w:sz w:val="24"/>
          <w:szCs w:val="24"/>
        </w:rPr>
        <w:t xml:space="preserve">Регламент конкурсного испытания – </w:t>
      </w:r>
      <w:r w:rsidR="00C05A72">
        <w:rPr>
          <w:rFonts w:ascii="Times New Roman" w:hAnsi="Times New Roman" w:cs="Times New Roman"/>
          <w:sz w:val="24"/>
          <w:szCs w:val="24"/>
        </w:rPr>
        <w:t>15</w:t>
      </w:r>
      <w:r w:rsidRPr="009E28C0">
        <w:rPr>
          <w:rFonts w:ascii="Times New Roman" w:hAnsi="Times New Roman" w:cs="Times New Roman"/>
          <w:sz w:val="24"/>
          <w:szCs w:val="24"/>
        </w:rPr>
        <w:t xml:space="preserve"> минут (выступление конкурсанта – 10 минут; ответы на вопросы жюри – </w:t>
      </w:r>
      <w:r w:rsidR="00C05A72">
        <w:rPr>
          <w:rFonts w:ascii="Times New Roman" w:hAnsi="Times New Roman" w:cs="Times New Roman"/>
          <w:sz w:val="24"/>
          <w:szCs w:val="24"/>
        </w:rPr>
        <w:t>до 5</w:t>
      </w:r>
      <w:r w:rsidRPr="009E28C0">
        <w:rPr>
          <w:rFonts w:ascii="Times New Roman" w:hAnsi="Times New Roman" w:cs="Times New Roman"/>
          <w:sz w:val="24"/>
          <w:szCs w:val="24"/>
        </w:rPr>
        <w:t xml:space="preserve"> минут).</w:t>
      </w:r>
    </w:p>
    <w:p w14:paraId="2A3EF9F1" w14:textId="77777777" w:rsidR="00D82E63" w:rsidRPr="00B14544" w:rsidRDefault="00D82E63" w:rsidP="00D8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544">
        <w:rPr>
          <w:rFonts w:ascii="Times New Roman" w:hAnsi="Times New Roman" w:cs="Times New Roman"/>
          <w:sz w:val="24"/>
          <w:szCs w:val="24"/>
        </w:rPr>
        <w:t>Максимальная оценка за конкурсное испытание «</w:t>
      </w:r>
      <w:r w:rsidRPr="00D82E63">
        <w:rPr>
          <w:rFonts w:ascii="Times New Roman" w:hAnsi="Times New Roman" w:cs="Times New Roman"/>
          <w:sz w:val="24"/>
          <w:szCs w:val="24"/>
        </w:rPr>
        <w:t>Моя педагогическая находка</w:t>
      </w:r>
      <w:r w:rsidRPr="00B14544">
        <w:rPr>
          <w:rFonts w:ascii="Times New Roman" w:hAnsi="Times New Roman" w:cs="Times New Roman"/>
          <w:sz w:val="24"/>
          <w:szCs w:val="24"/>
        </w:rPr>
        <w:t xml:space="preserve">»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14F44">
        <w:rPr>
          <w:rFonts w:ascii="Times New Roman" w:hAnsi="Times New Roman" w:cs="Times New Roman"/>
          <w:sz w:val="24"/>
          <w:szCs w:val="24"/>
        </w:rPr>
        <w:t>4</w:t>
      </w:r>
      <w:r w:rsidRPr="00B14544">
        <w:rPr>
          <w:rFonts w:ascii="Times New Roman" w:hAnsi="Times New Roman" w:cs="Times New Roman"/>
          <w:sz w:val="24"/>
          <w:szCs w:val="24"/>
        </w:rPr>
        <w:t xml:space="preserve"> балл</w:t>
      </w:r>
      <w:r w:rsidR="00612902">
        <w:rPr>
          <w:rFonts w:ascii="Times New Roman" w:hAnsi="Times New Roman" w:cs="Times New Roman"/>
          <w:sz w:val="24"/>
          <w:szCs w:val="24"/>
        </w:rPr>
        <w:t>а</w:t>
      </w:r>
      <w:r w:rsidRPr="00B14544">
        <w:rPr>
          <w:rFonts w:ascii="Times New Roman" w:hAnsi="Times New Roman" w:cs="Times New Roman"/>
          <w:sz w:val="24"/>
          <w:szCs w:val="24"/>
        </w:rPr>
        <w:t>.</w:t>
      </w:r>
    </w:p>
    <w:p w14:paraId="4D0753AA" w14:textId="77777777" w:rsidR="00D82E63" w:rsidRPr="00D82E63" w:rsidRDefault="00D82E63" w:rsidP="00D82E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Критерии и показатели оценки конкурсного испытания «Моя педагогическая находка»:</w:t>
      </w: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420"/>
        <w:gridCol w:w="1558"/>
        <w:gridCol w:w="427"/>
        <w:gridCol w:w="6237"/>
        <w:gridCol w:w="851"/>
      </w:tblGrid>
      <w:tr w:rsidR="00D82E63" w:rsidRPr="00D82E63" w14:paraId="6D5EFED2" w14:textId="77777777" w:rsidTr="001E7279">
        <w:tc>
          <w:tcPr>
            <w:tcW w:w="420" w:type="dxa"/>
          </w:tcPr>
          <w:p w14:paraId="2D2174AE" w14:textId="77777777" w:rsidR="00D82E63" w:rsidRPr="00D82E63" w:rsidRDefault="00D82E63" w:rsidP="0028685D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8" w:type="dxa"/>
          </w:tcPr>
          <w:p w14:paraId="7785FB78" w14:textId="77777777" w:rsidR="00D82E63" w:rsidRPr="00D82E63" w:rsidRDefault="00D82E63" w:rsidP="0028685D">
            <w:pPr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27" w:type="dxa"/>
          </w:tcPr>
          <w:p w14:paraId="6A0D16A3" w14:textId="77777777" w:rsidR="00D82E63" w:rsidRPr="00D82E63" w:rsidRDefault="00D82E63" w:rsidP="0028685D">
            <w:pPr>
              <w:ind w:left="-8" w:right="-135" w:hanging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14:paraId="132A68B9" w14:textId="77777777" w:rsidR="00D82E63" w:rsidRPr="00D82E63" w:rsidRDefault="00D82E63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51" w:type="dxa"/>
          </w:tcPr>
          <w:p w14:paraId="5D003E32" w14:textId="77777777" w:rsidR="00D82E63" w:rsidRPr="00D82E63" w:rsidRDefault="00D82E63" w:rsidP="0028685D">
            <w:pPr>
              <w:ind w:left="-21" w:right="-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E7279" w:rsidRPr="00D82E63" w14:paraId="29C99A33" w14:textId="77777777" w:rsidTr="001E7279">
        <w:tc>
          <w:tcPr>
            <w:tcW w:w="420" w:type="dxa"/>
            <w:vMerge w:val="restart"/>
          </w:tcPr>
          <w:p w14:paraId="7062A563" w14:textId="77777777" w:rsidR="001E7279" w:rsidRPr="00D82E63" w:rsidRDefault="001E7279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8" w:type="dxa"/>
            <w:vMerge w:val="restart"/>
          </w:tcPr>
          <w:p w14:paraId="136FC4C6" w14:textId="77777777" w:rsidR="001E7279" w:rsidRPr="00D82E63" w:rsidRDefault="001E7279" w:rsidP="0028685D">
            <w:pPr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Методическая грамотность</w:t>
            </w:r>
          </w:p>
        </w:tc>
        <w:tc>
          <w:tcPr>
            <w:tcW w:w="427" w:type="dxa"/>
          </w:tcPr>
          <w:p w14:paraId="41DC9282" w14:textId="77777777" w:rsidR="001E7279" w:rsidRPr="00D82E63" w:rsidRDefault="001E7279" w:rsidP="0028685D">
            <w:pPr>
              <w:ind w:left="-8" w:right="-135" w:hanging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7" w:type="dxa"/>
          </w:tcPr>
          <w:p w14:paraId="45ED5001" w14:textId="77777777" w:rsidR="001E7279" w:rsidRPr="00D82E63" w:rsidRDefault="001E7279" w:rsidP="0028685D">
            <w:pPr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обосновывает актуальность демонстрируемого способа/ метода /приема для своей педагогической практики</w:t>
            </w:r>
          </w:p>
        </w:tc>
        <w:tc>
          <w:tcPr>
            <w:tcW w:w="851" w:type="dxa"/>
          </w:tcPr>
          <w:p w14:paraId="3C231AD8" w14:textId="77777777" w:rsidR="001E7279" w:rsidRPr="00D82E63" w:rsidRDefault="001E7279" w:rsidP="0028685D">
            <w:pPr>
              <w:ind w:left="-21" w:right="-54" w:hanging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279" w:rsidRPr="00D82E63" w14:paraId="2B828FC2" w14:textId="77777777" w:rsidTr="001E7279">
        <w:tc>
          <w:tcPr>
            <w:tcW w:w="420" w:type="dxa"/>
            <w:vMerge/>
          </w:tcPr>
          <w:p w14:paraId="362D662D" w14:textId="77777777" w:rsidR="001E7279" w:rsidRPr="00D82E63" w:rsidRDefault="001E7279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06B5A96A" w14:textId="77777777" w:rsidR="001E7279" w:rsidRPr="00D82E63" w:rsidRDefault="001E7279" w:rsidP="0028685D">
            <w:pPr>
              <w:ind w:left="-110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14:paraId="0230EB8D" w14:textId="77777777" w:rsidR="001E7279" w:rsidRPr="00D82E63" w:rsidRDefault="001E7279" w:rsidP="0028685D">
            <w:pPr>
              <w:ind w:left="-8" w:right="-135" w:hanging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14:paraId="29C941DD" w14:textId="77777777" w:rsidR="001E7279" w:rsidRPr="00D82E63" w:rsidRDefault="001E7279" w:rsidP="0028685D">
            <w:pPr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выявляет инновационную составляющую демонстрируем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способа/ метода /приема</w:t>
            </w:r>
          </w:p>
        </w:tc>
        <w:tc>
          <w:tcPr>
            <w:tcW w:w="851" w:type="dxa"/>
          </w:tcPr>
          <w:p w14:paraId="28F07343" w14:textId="77777777" w:rsidR="001E7279" w:rsidRPr="00D82E63" w:rsidRDefault="001E7279" w:rsidP="00C05A72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E7279" w:rsidRPr="00D82E63" w14:paraId="12733AFE" w14:textId="77777777" w:rsidTr="001E7279">
        <w:tc>
          <w:tcPr>
            <w:tcW w:w="420" w:type="dxa"/>
            <w:vMerge/>
          </w:tcPr>
          <w:p w14:paraId="4AD1C4B7" w14:textId="77777777" w:rsidR="001E7279" w:rsidRPr="00D82E63" w:rsidRDefault="001E7279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6C748602" w14:textId="77777777" w:rsidR="001E7279" w:rsidRPr="00D82E63" w:rsidRDefault="001E7279" w:rsidP="0028685D">
            <w:pPr>
              <w:ind w:left="-110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14:paraId="4D45D949" w14:textId="77777777" w:rsidR="001E7279" w:rsidRPr="00D82E63" w:rsidRDefault="001E7279" w:rsidP="0028685D">
            <w:pPr>
              <w:ind w:left="-8" w:right="-135" w:hanging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</w:tcPr>
          <w:p w14:paraId="0BADA85A" w14:textId="77777777" w:rsidR="001E7279" w:rsidRPr="00D82E63" w:rsidRDefault="001E7279" w:rsidP="0028685D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обозначает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результаты применения демонстрируем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способа/ метода /приема</w:t>
            </w:r>
          </w:p>
        </w:tc>
        <w:tc>
          <w:tcPr>
            <w:tcW w:w="851" w:type="dxa"/>
          </w:tcPr>
          <w:p w14:paraId="20204E94" w14:textId="77777777" w:rsidR="001E7279" w:rsidRDefault="001E7279" w:rsidP="00C05A72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E7279" w:rsidRPr="00D82E63" w14:paraId="3B395506" w14:textId="77777777" w:rsidTr="001E7279">
        <w:tc>
          <w:tcPr>
            <w:tcW w:w="420" w:type="dxa"/>
            <w:vMerge/>
          </w:tcPr>
          <w:p w14:paraId="69AAD0BA" w14:textId="77777777" w:rsidR="001E7279" w:rsidRPr="00D82E63" w:rsidRDefault="001E7279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59166116" w14:textId="77777777" w:rsidR="001E7279" w:rsidRPr="00D82E63" w:rsidRDefault="001E7279" w:rsidP="0028685D">
            <w:pPr>
              <w:ind w:left="-110" w:right="-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14:paraId="4A9769F3" w14:textId="77777777" w:rsidR="001E7279" w:rsidRPr="00D82E63" w:rsidRDefault="001E7279" w:rsidP="0028685D">
            <w:pPr>
              <w:ind w:left="-8" w:right="-135" w:hanging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2DC86AC4" w14:textId="77777777" w:rsidR="001E7279" w:rsidRPr="00D82E63" w:rsidRDefault="001E7279" w:rsidP="0028685D">
            <w:pPr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выявляет развивающий потенциал демонстрируем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способа/ метода /приема</w:t>
            </w:r>
          </w:p>
        </w:tc>
        <w:tc>
          <w:tcPr>
            <w:tcW w:w="851" w:type="dxa"/>
          </w:tcPr>
          <w:p w14:paraId="7CB4B2B9" w14:textId="77777777" w:rsidR="001E7279" w:rsidRPr="00D82E63" w:rsidRDefault="001E7279" w:rsidP="00C0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279" w:rsidRPr="00D82E63" w14:paraId="5F9632C0" w14:textId="77777777" w:rsidTr="001E7279">
        <w:tc>
          <w:tcPr>
            <w:tcW w:w="420" w:type="dxa"/>
            <w:vMerge/>
          </w:tcPr>
          <w:p w14:paraId="217F9DB9" w14:textId="77777777" w:rsidR="001E7279" w:rsidRPr="00D82E63" w:rsidRDefault="001E7279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37D2942E" w14:textId="77777777" w:rsidR="001E7279" w:rsidRPr="00D82E63" w:rsidRDefault="001E7279" w:rsidP="0028685D">
            <w:pPr>
              <w:ind w:left="-110" w:right="-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14:paraId="248B779D" w14:textId="77777777" w:rsidR="001E7279" w:rsidRPr="00D82E63" w:rsidRDefault="001E7279" w:rsidP="0028685D">
            <w:pPr>
              <w:ind w:left="-8" w:right="-135" w:hanging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15787FC7" w14:textId="77777777" w:rsidR="001E7279" w:rsidRPr="00D82E63" w:rsidRDefault="001E7279" w:rsidP="0028685D">
            <w:pPr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представляет результативность демонстрируем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способа/ метода /приема</w:t>
            </w:r>
          </w:p>
        </w:tc>
        <w:tc>
          <w:tcPr>
            <w:tcW w:w="851" w:type="dxa"/>
          </w:tcPr>
          <w:p w14:paraId="4ACAC28B" w14:textId="77777777" w:rsidR="001E7279" w:rsidRPr="00D82E63" w:rsidRDefault="001E7279" w:rsidP="00C0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279" w:rsidRPr="00D82E63" w14:paraId="53352E30" w14:textId="77777777" w:rsidTr="001E7279">
        <w:tc>
          <w:tcPr>
            <w:tcW w:w="420" w:type="dxa"/>
            <w:vMerge/>
          </w:tcPr>
          <w:p w14:paraId="2025CAF1" w14:textId="77777777" w:rsidR="001E7279" w:rsidRPr="00D82E63" w:rsidRDefault="001E7279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64E73533" w14:textId="77777777" w:rsidR="001E7279" w:rsidRPr="00D82E63" w:rsidRDefault="001E7279" w:rsidP="0028685D">
            <w:pPr>
              <w:ind w:left="-110" w:right="-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14:paraId="14F0C178" w14:textId="77777777" w:rsidR="001E7279" w:rsidRPr="00D82E63" w:rsidRDefault="001E7279" w:rsidP="0028685D">
            <w:pPr>
              <w:ind w:left="-8" w:right="-135" w:hanging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733AC732" w14:textId="77777777" w:rsidR="001E7279" w:rsidRPr="00D82E63" w:rsidRDefault="001E7279" w:rsidP="0028685D">
            <w:pPr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знания в области педагогики и психологии</w:t>
            </w:r>
          </w:p>
        </w:tc>
        <w:tc>
          <w:tcPr>
            <w:tcW w:w="851" w:type="dxa"/>
          </w:tcPr>
          <w:p w14:paraId="30F8C89E" w14:textId="77777777" w:rsidR="001E7279" w:rsidRPr="00D82E63" w:rsidRDefault="001E7279" w:rsidP="00C0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E7279" w:rsidRPr="00D82E63" w14:paraId="6DF4B30A" w14:textId="77777777" w:rsidTr="001E7279">
        <w:tc>
          <w:tcPr>
            <w:tcW w:w="420" w:type="dxa"/>
            <w:vMerge/>
          </w:tcPr>
          <w:p w14:paraId="3A39CAA5" w14:textId="77777777" w:rsidR="001E7279" w:rsidRPr="00D82E63" w:rsidRDefault="001E7279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561FE24C" w14:textId="77777777" w:rsidR="001E7279" w:rsidRPr="00D82E63" w:rsidRDefault="001E7279" w:rsidP="0028685D">
            <w:pPr>
              <w:ind w:left="-110" w:right="-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14:paraId="20396CF5" w14:textId="77777777" w:rsidR="001E7279" w:rsidRPr="00D82E63" w:rsidRDefault="001E7279" w:rsidP="0028685D">
            <w:pPr>
              <w:ind w:left="-8" w:right="-135" w:hanging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5615A355" w14:textId="77777777" w:rsidR="001E7279" w:rsidRPr="00D82E63" w:rsidRDefault="001E7279" w:rsidP="0028685D">
            <w:pPr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оригинальность решения педагогических задач</w:t>
            </w:r>
          </w:p>
        </w:tc>
        <w:tc>
          <w:tcPr>
            <w:tcW w:w="851" w:type="dxa"/>
          </w:tcPr>
          <w:p w14:paraId="1727D3CA" w14:textId="77777777" w:rsidR="001E7279" w:rsidRPr="00D82E63" w:rsidRDefault="001E7279" w:rsidP="00C0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E7279" w:rsidRPr="00D82E63" w14:paraId="29EA1AE2" w14:textId="77777777" w:rsidTr="001E7279">
        <w:tc>
          <w:tcPr>
            <w:tcW w:w="420" w:type="dxa"/>
            <w:vMerge/>
          </w:tcPr>
          <w:p w14:paraId="5F856B7C" w14:textId="77777777" w:rsidR="001E7279" w:rsidRPr="00D82E63" w:rsidRDefault="001E7279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1C7960C5" w14:textId="77777777" w:rsidR="001E7279" w:rsidRPr="00D82E63" w:rsidRDefault="001E7279" w:rsidP="0028685D">
            <w:pPr>
              <w:ind w:left="-110" w:right="-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14:paraId="77822E8B" w14:textId="77777777" w:rsidR="001E7279" w:rsidRPr="00D82E63" w:rsidRDefault="001E7279" w:rsidP="0028685D">
            <w:pPr>
              <w:ind w:left="-8" w:right="-135" w:hanging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5840878D" w14:textId="77777777" w:rsidR="001E7279" w:rsidRPr="00D82E63" w:rsidRDefault="001E7279" w:rsidP="0028685D">
            <w:pPr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понимание места и значения конкретного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способа/ метода /приема в своей методической системе</w:t>
            </w:r>
          </w:p>
        </w:tc>
        <w:tc>
          <w:tcPr>
            <w:tcW w:w="851" w:type="dxa"/>
          </w:tcPr>
          <w:p w14:paraId="3E9D0C35" w14:textId="77777777" w:rsidR="001E7279" w:rsidRPr="00D82E63" w:rsidRDefault="001E7279" w:rsidP="00C0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E7279" w:rsidRPr="00D82E63" w14:paraId="14B6006A" w14:textId="77777777" w:rsidTr="001E7279">
        <w:tc>
          <w:tcPr>
            <w:tcW w:w="420" w:type="dxa"/>
            <w:vMerge/>
          </w:tcPr>
          <w:p w14:paraId="15160A79" w14:textId="77777777" w:rsidR="001E7279" w:rsidRPr="00D82E63" w:rsidRDefault="001E7279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099C8A8B" w14:textId="77777777" w:rsidR="001E7279" w:rsidRPr="00D82E63" w:rsidRDefault="001E7279" w:rsidP="0028685D">
            <w:pPr>
              <w:ind w:left="-110" w:right="-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14:paraId="557BAE04" w14:textId="77777777" w:rsidR="001E7279" w:rsidRPr="00D82E63" w:rsidRDefault="001E7279" w:rsidP="0028685D">
            <w:pPr>
              <w:ind w:left="-8" w:right="-135" w:hanging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37" w:type="dxa"/>
          </w:tcPr>
          <w:p w14:paraId="04CFC026" w14:textId="77777777" w:rsidR="001E7279" w:rsidRPr="00114F44" w:rsidRDefault="001E7279" w:rsidP="001E7279">
            <w:pPr>
              <w:ind w:right="-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7279">
              <w:rPr>
                <w:rFonts w:ascii="Times New Roman" w:hAnsi="Times New Roman" w:cs="Times New Roman"/>
                <w:sz w:val="24"/>
                <w:szCs w:val="24"/>
              </w:rPr>
              <w:t>демонстрирует возможность использования информационно-коммуникационных технологий (ИКТ) при решении своих педагогических задач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310B2C7A" w14:textId="77777777" w:rsidR="001E7279" w:rsidRPr="00D82E63" w:rsidRDefault="001E7279" w:rsidP="00C0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32304" w:rsidRPr="00D82E63" w14:paraId="223C4CEF" w14:textId="77777777" w:rsidTr="001E7279">
        <w:tc>
          <w:tcPr>
            <w:tcW w:w="420" w:type="dxa"/>
            <w:vMerge w:val="restart"/>
          </w:tcPr>
          <w:p w14:paraId="253AAFE9" w14:textId="77777777" w:rsidR="00932304" w:rsidRPr="00D82E63" w:rsidRDefault="00932304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</w:tcPr>
          <w:p w14:paraId="577B4979" w14:textId="77777777" w:rsidR="00932304" w:rsidRPr="00D82E63" w:rsidRDefault="00932304" w:rsidP="00DF7195">
            <w:pPr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презентации</w:t>
            </w:r>
          </w:p>
        </w:tc>
        <w:tc>
          <w:tcPr>
            <w:tcW w:w="427" w:type="dxa"/>
          </w:tcPr>
          <w:p w14:paraId="2FBE79E7" w14:textId="77777777" w:rsidR="00932304" w:rsidRPr="00D82E63" w:rsidRDefault="00932304" w:rsidP="0028685D">
            <w:pPr>
              <w:ind w:left="-8" w:right="-135" w:hanging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14:paraId="39576FAE" w14:textId="77777777" w:rsidR="00932304" w:rsidRPr="00D82E63" w:rsidRDefault="00932304" w:rsidP="0028685D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представляет информацию целостно и структурированно</w:t>
            </w:r>
          </w:p>
        </w:tc>
        <w:tc>
          <w:tcPr>
            <w:tcW w:w="851" w:type="dxa"/>
          </w:tcPr>
          <w:p w14:paraId="6A643B1A" w14:textId="77777777" w:rsidR="00932304" w:rsidRPr="00D82E63" w:rsidRDefault="00932304" w:rsidP="009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304" w:rsidRPr="00D82E63" w14:paraId="4BFB7CF4" w14:textId="77777777" w:rsidTr="001E7279">
        <w:tc>
          <w:tcPr>
            <w:tcW w:w="420" w:type="dxa"/>
            <w:vMerge/>
          </w:tcPr>
          <w:p w14:paraId="7E60234B" w14:textId="77777777" w:rsidR="00932304" w:rsidRPr="00D82E63" w:rsidRDefault="00932304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4936F679" w14:textId="77777777" w:rsidR="00932304" w:rsidRPr="00D82E63" w:rsidRDefault="00932304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14:paraId="5C9A4E1B" w14:textId="77777777" w:rsidR="00932304" w:rsidRPr="00D82E63" w:rsidRDefault="00932304" w:rsidP="0028685D">
            <w:pPr>
              <w:ind w:left="-8" w:right="-135" w:hanging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14:paraId="26B34CF5" w14:textId="77777777" w:rsidR="00932304" w:rsidRPr="00114F44" w:rsidRDefault="00932304" w:rsidP="001E7279">
            <w:pPr>
              <w:ind w:righ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7279">
              <w:rPr>
                <w:rFonts w:ascii="Times New Roman" w:hAnsi="Times New Roman" w:cs="Times New Roman"/>
                <w:sz w:val="24"/>
                <w:szCs w:val="24"/>
              </w:rPr>
              <w:t>точно и корректно использует профессиональную терминологию</w:t>
            </w:r>
            <w:r w:rsidR="00114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479C231A" w14:textId="77777777" w:rsidR="00932304" w:rsidRPr="00D82E63" w:rsidRDefault="00932304" w:rsidP="009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304" w:rsidRPr="00D82E63" w14:paraId="51A0B31F" w14:textId="77777777" w:rsidTr="001E7279">
        <w:tc>
          <w:tcPr>
            <w:tcW w:w="420" w:type="dxa"/>
            <w:vMerge/>
          </w:tcPr>
          <w:p w14:paraId="09F574AF" w14:textId="77777777" w:rsidR="00932304" w:rsidRPr="00D82E63" w:rsidRDefault="00932304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288A2176" w14:textId="77777777" w:rsidR="00932304" w:rsidRPr="00D82E63" w:rsidRDefault="00932304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14:paraId="56327512" w14:textId="77777777" w:rsidR="00932304" w:rsidRPr="00D82E63" w:rsidRDefault="00932304" w:rsidP="0028685D">
            <w:pPr>
              <w:ind w:left="-8" w:right="-135" w:hanging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</w:tcPr>
          <w:p w14:paraId="68C21F22" w14:textId="77777777" w:rsidR="00932304" w:rsidRPr="00D82E63" w:rsidRDefault="00932304" w:rsidP="0028685D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конкретно и полно отвечает на вопросы экспертов</w:t>
            </w:r>
          </w:p>
        </w:tc>
        <w:tc>
          <w:tcPr>
            <w:tcW w:w="851" w:type="dxa"/>
          </w:tcPr>
          <w:p w14:paraId="7A315542" w14:textId="77777777" w:rsidR="00932304" w:rsidRPr="00D82E63" w:rsidRDefault="00932304" w:rsidP="00C0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32304" w:rsidRPr="00D82E63" w14:paraId="0FE54A54" w14:textId="77777777" w:rsidTr="001E7279">
        <w:tc>
          <w:tcPr>
            <w:tcW w:w="420" w:type="dxa"/>
            <w:vMerge/>
          </w:tcPr>
          <w:p w14:paraId="1D0486B4" w14:textId="77777777" w:rsidR="00932304" w:rsidRPr="00D82E63" w:rsidRDefault="00932304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51B06415" w14:textId="77777777" w:rsidR="00932304" w:rsidRPr="00D82E63" w:rsidRDefault="00932304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14:paraId="76FC5869" w14:textId="77777777" w:rsidR="00932304" w:rsidRPr="00D82E63" w:rsidRDefault="00932304" w:rsidP="0028685D">
            <w:pPr>
              <w:ind w:left="-8" w:right="-135" w:hanging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37" w:type="dxa"/>
          </w:tcPr>
          <w:p w14:paraId="49D8ABBB" w14:textId="77777777" w:rsidR="00932304" w:rsidRPr="00D82E63" w:rsidRDefault="00932304" w:rsidP="0028685D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оптимальные объем и содержание информации</w:t>
            </w:r>
          </w:p>
        </w:tc>
        <w:tc>
          <w:tcPr>
            <w:tcW w:w="851" w:type="dxa"/>
          </w:tcPr>
          <w:p w14:paraId="1840FAE1" w14:textId="77777777" w:rsidR="00932304" w:rsidRPr="00D82E63" w:rsidRDefault="00932304" w:rsidP="00C0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32304" w:rsidRPr="00D82E63" w14:paraId="3FB50DA6" w14:textId="77777777" w:rsidTr="001E7279">
        <w:tc>
          <w:tcPr>
            <w:tcW w:w="420" w:type="dxa"/>
            <w:vMerge/>
          </w:tcPr>
          <w:p w14:paraId="6A614205" w14:textId="77777777" w:rsidR="00932304" w:rsidRPr="00D82E63" w:rsidRDefault="00932304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302E9AED" w14:textId="77777777" w:rsidR="00932304" w:rsidRPr="00D82E63" w:rsidRDefault="00932304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14:paraId="06FA392A" w14:textId="77777777" w:rsidR="00932304" w:rsidRPr="00D82E63" w:rsidRDefault="00932304" w:rsidP="0028685D">
            <w:pPr>
              <w:ind w:left="-8" w:right="-135" w:hanging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486FA32D" w14:textId="77777777" w:rsidR="00932304" w:rsidRPr="00D82E63" w:rsidRDefault="00932304" w:rsidP="0028685D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не допускает речевых ошибок</w:t>
            </w:r>
          </w:p>
        </w:tc>
        <w:tc>
          <w:tcPr>
            <w:tcW w:w="851" w:type="dxa"/>
          </w:tcPr>
          <w:p w14:paraId="7DD3C18C" w14:textId="77777777" w:rsidR="00932304" w:rsidRPr="00D82E63" w:rsidRDefault="00932304" w:rsidP="009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304" w:rsidRPr="00D82E63" w14:paraId="6261763A" w14:textId="77777777" w:rsidTr="001E7279">
        <w:tc>
          <w:tcPr>
            <w:tcW w:w="420" w:type="dxa"/>
            <w:vMerge/>
          </w:tcPr>
          <w:p w14:paraId="1FD96177" w14:textId="77777777" w:rsidR="00932304" w:rsidRPr="00D82E63" w:rsidRDefault="00932304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717CC2A2" w14:textId="77777777" w:rsidR="00932304" w:rsidRPr="00D82E63" w:rsidRDefault="00932304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14:paraId="5A43A7BA" w14:textId="77777777" w:rsidR="00932304" w:rsidRPr="00D82E63" w:rsidRDefault="00932304" w:rsidP="0028685D">
            <w:pPr>
              <w:ind w:left="-8" w:right="-135" w:hanging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237" w:type="dxa"/>
          </w:tcPr>
          <w:p w14:paraId="7086738B" w14:textId="77777777" w:rsidR="00932304" w:rsidRPr="00D82E63" w:rsidRDefault="00932304" w:rsidP="0028685D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вызывает профессиональный интерес аудитории</w:t>
            </w:r>
          </w:p>
        </w:tc>
        <w:tc>
          <w:tcPr>
            <w:tcW w:w="851" w:type="dxa"/>
          </w:tcPr>
          <w:p w14:paraId="710B87B1" w14:textId="77777777" w:rsidR="00932304" w:rsidRPr="00D82E63" w:rsidRDefault="00932304" w:rsidP="00C0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14F44" w:rsidRPr="00D82E63" w14:paraId="387D1887" w14:textId="77777777" w:rsidTr="001E7279">
        <w:tc>
          <w:tcPr>
            <w:tcW w:w="420" w:type="dxa"/>
            <w:vMerge/>
          </w:tcPr>
          <w:p w14:paraId="500182AF" w14:textId="77777777" w:rsidR="00114F44" w:rsidRPr="00D82E63" w:rsidRDefault="00114F44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64FF57D4" w14:textId="77777777" w:rsidR="00114F44" w:rsidRPr="00D82E63" w:rsidRDefault="00114F44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14:paraId="32D93B34" w14:textId="77777777" w:rsidR="00114F44" w:rsidRDefault="00114F44" w:rsidP="00114F44">
            <w:pPr>
              <w:ind w:left="-8" w:right="-135" w:hanging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237" w:type="dxa"/>
          </w:tcPr>
          <w:p w14:paraId="52C115E7" w14:textId="77777777" w:rsidR="00114F44" w:rsidRPr="001E7279" w:rsidRDefault="00114F44" w:rsidP="001E7279">
            <w:pPr>
              <w:ind w:right="-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7279">
              <w:rPr>
                <w:rFonts w:ascii="Times New Roman" w:hAnsi="Times New Roman" w:cs="Times New Roman"/>
                <w:sz w:val="24"/>
                <w:szCs w:val="24"/>
              </w:rPr>
              <w:t xml:space="preserve">ИКТ помогают наиболее полно раскрыть тему, служат иллюстрацией к выступлению; оформление соответствует теме, не препятствует восприятию содержания </w:t>
            </w:r>
          </w:p>
        </w:tc>
        <w:tc>
          <w:tcPr>
            <w:tcW w:w="851" w:type="dxa"/>
          </w:tcPr>
          <w:p w14:paraId="54721ADB" w14:textId="77777777" w:rsidR="00114F44" w:rsidRDefault="00114F44" w:rsidP="00C0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32304" w:rsidRPr="00D82E63" w14:paraId="13ED670F" w14:textId="77777777" w:rsidTr="001E7279">
        <w:tc>
          <w:tcPr>
            <w:tcW w:w="420" w:type="dxa"/>
            <w:vMerge/>
          </w:tcPr>
          <w:p w14:paraId="3222CC22" w14:textId="77777777" w:rsidR="00932304" w:rsidRPr="00D82E63" w:rsidRDefault="00932304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7BFE0D10" w14:textId="77777777" w:rsidR="00932304" w:rsidRPr="00D82E63" w:rsidRDefault="00932304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14:paraId="5C482169" w14:textId="77777777" w:rsidR="00932304" w:rsidRDefault="00932304" w:rsidP="00114F44">
            <w:pPr>
              <w:ind w:left="-8" w:right="-135" w:hanging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14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5636AA0F" w14:textId="77777777" w:rsidR="00932304" w:rsidRDefault="00932304" w:rsidP="0028685D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ораторские качества и артистизм</w:t>
            </w:r>
          </w:p>
        </w:tc>
        <w:tc>
          <w:tcPr>
            <w:tcW w:w="851" w:type="dxa"/>
          </w:tcPr>
          <w:p w14:paraId="0A26F764" w14:textId="77777777" w:rsidR="00932304" w:rsidRDefault="00932304" w:rsidP="0028685D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4E33C6" w:rsidRPr="00D82E63" w14:paraId="6CA7CC22" w14:textId="77777777" w:rsidTr="001E7279">
        <w:tc>
          <w:tcPr>
            <w:tcW w:w="1978" w:type="dxa"/>
            <w:gridSpan w:val="2"/>
          </w:tcPr>
          <w:p w14:paraId="159778FA" w14:textId="77777777" w:rsidR="004E33C6" w:rsidRPr="00D82E63" w:rsidRDefault="004E33C6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427" w:type="dxa"/>
          </w:tcPr>
          <w:p w14:paraId="6F08D015" w14:textId="77777777" w:rsidR="004E33C6" w:rsidRDefault="004E33C6" w:rsidP="0028685D">
            <w:pPr>
              <w:ind w:left="-8" w:right="-135" w:hanging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023977C" w14:textId="77777777" w:rsidR="004E33C6" w:rsidRDefault="004E33C6" w:rsidP="0028685D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775294" w14:textId="77777777" w:rsidR="004E33C6" w:rsidRDefault="004E33C6" w:rsidP="00114F44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 w:rsidR="00114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C4F226B" w14:textId="77777777" w:rsidR="00D82E63" w:rsidRDefault="00D82E63" w:rsidP="00D82E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E85CA2" w14:textId="77777777" w:rsidR="004D36B5" w:rsidRPr="004D36B5" w:rsidRDefault="004D36B5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0082B" w:rsidRPr="00B1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94B8E" w:rsidRPr="00F8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Конкурсное испытание </w:t>
      </w:r>
      <w:r w:rsidRPr="00F8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4D3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Педагогическое мероприятие с детьми</w:t>
      </w:r>
      <w:r w:rsidRPr="00F8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27366CC6" w14:textId="77777777" w:rsidR="00D82E63" w:rsidRPr="000B4C47" w:rsidRDefault="00D82E63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C47">
        <w:rPr>
          <w:rFonts w:ascii="Times New Roman" w:hAnsi="Times New Roman" w:cs="Times New Roman"/>
          <w:sz w:val="24"/>
          <w:szCs w:val="24"/>
        </w:rPr>
        <w:t>Цель конкурсного испытания</w:t>
      </w:r>
      <w:r w:rsidR="00387F12">
        <w:rPr>
          <w:rFonts w:ascii="Times New Roman" w:hAnsi="Times New Roman" w:cs="Times New Roman"/>
          <w:sz w:val="24"/>
          <w:szCs w:val="24"/>
        </w:rPr>
        <w:t>:</w:t>
      </w:r>
      <w:r w:rsidRPr="000B4C47">
        <w:rPr>
          <w:rFonts w:ascii="Times New Roman" w:hAnsi="Times New Roman" w:cs="Times New Roman"/>
          <w:sz w:val="24"/>
          <w:szCs w:val="24"/>
        </w:rPr>
        <w:t xml:space="preserve"> демонстрация конкурсантом профессиональных компетенций в области проектирования, организации и реализации различных видов развивающей деятельности дошкольников</w:t>
      </w:r>
      <w:r w:rsidR="00114F4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 (ФГОС ДО) и федеральной образовательной программой дошкольного образования (ФОП ДО)</w:t>
      </w:r>
      <w:r w:rsidRPr="000B4C47">
        <w:rPr>
          <w:rFonts w:ascii="Times New Roman" w:hAnsi="Times New Roman" w:cs="Times New Roman"/>
          <w:sz w:val="24"/>
          <w:szCs w:val="24"/>
        </w:rPr>
        <w:t>.</w:t>
      </w:r>
    </w:p>
    <w:p w14:paraId="6DF7AB11" w14:textId="77777777" w:rsidR="004D36B5" w:rsidRPr="004D36B5" w:rsidRDefault="004D36B5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Формат: педагогическое мероприятие с детьми</w:t>
      </w:r>
      <w:r w:rsidR="00D8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 дошкольного образования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демонстрирующее практический опыт участника Конкурса и отражающее сущность используемых образовательных технологий.</w:t>
      </w:r>
      <w:r w:rsidR="00D82E63" w:rsidRPr="00D82E63">
        <w:t xml:space="preserve"> </w:t>
      </w:r>
    </w:p>
    <w:p w14:paraId="516A926D" w14:textId="77777777" w:rsidR="00F832AA" w:rsidRDefault="001C32B1" w:rsidP="001C32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Конкурсное испытание проводится в дошкольных образовательных организациях, реализующих </w:t>
      </w:r>
      <w:r w:rsidR="00F832AA" w:rsidRPr="00F8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</w:t>
      </w:r>
      <w:r w:rsidRPr="00F8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дошкольного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="0011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утвержденных Оргкомитетом в качестве площадки проведения.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0804521" w14:textId="77777777" w:rsidR="004D36B5" w:rsidRDefault="004D36B5" w:rsidP="001C32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с воспитанниками дошкольного возраста может быть представлена в разных формах. Тема мероприятия</w:t>
      </w:r>
      <w:r w:rsidR="001C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5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 детей </w:t>
      </w:r>
      <w:r w:rsidR="001C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последовательность выступления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определяется жеребьевкой в первый конкурсный день. </w:t>
      </w:r>
    </w:p>
    <w:p w14:paraId="53E8BB2F" w14:textId="77777777" w:rsidR="00114F44" w:rsidRPr="004D36B5" w:rsidRDefault="00114F44" w:rsidP="001C32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тем определяется в соответствии с календарно-тематическим планированием образовательной организации, утверждается Оргкомитетом и доводится до сведения участников не позднее, чем за неделю до начала конкурсных испытаний.</w:t>
      </w:r>
    </w:p>
    <w:p w14:paraId="2261DCC2" w14:textId="77777777" w:rsidR="00114F44" w:rsidRDefault="004D36B5" w:rsidP="00114F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педагогического мероприятия с детьми участник Конкурса должен продемонстрировать </w:t>
      </w:r>
      <w:r w:rsidR="0038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способы, методы или приемы обучения, воспитания и развития детей дошкольного возраста, п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редставленные им в </w:t>
      </w:r>
      <w:r w:rsidR="0038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конкурсном задании «Моя педагогическая находка»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их элементы). </w:t>
      </w:r>
    </w:p>
    <w:p w14:paraId="1F5EC5E3" w14:textId="77777777" w:rsidR="00612902" w:rsidRPr="00612902" w:rsidRDefault="00612902" w:rsidP="00114F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обучающихся в конкурсной группе –</w:t>
      </w:r>
      <w:r w:rsidR="001E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человек. </w:t>
      </w:r>
    </w:p>
    <w:p w14:paraId="11DA4CEA" w14:textId="77777777" w:rsidR="000B4C47" w:rsidRPr="001E7279" w:rsidRDefault="004D36B5" w:rsidP="004D36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47">
        <w:rPr>
          <w:rFonts w:ascii="Times New Roman" w:eastAsiaTheme="minorEastAsia" w:hAnsi="Times New Roman" w:cs="Times New Roman"/>
          <w:sz w:val="24"/>
          <w:szCs w:val="24"/>
          <w:u w:color="000000"/>
          <w:lang w:eastAsia="ru-RU"/>
        </w:rPr>
        <w:lastRenderedPageBreak/>
        <w:t xml:space="preserve">Регламент: </w:t>
      </w:r>
      <w:r w:rsidR="000B4C47" w:rsidRPr="000B4C47">
        <w:rPr>
          <w:rFonts w:ascii="Times New Roman" w:hAnsi="Times New Roman" w:cs="Times New Roman"/>
          <w:sz w:val="24"/>
          <w:szCs w:val="24"/>
        </w:rPr>
        <w:t>проведение мероприятия – 2</w:t>
      </w:r>
      <w:r w:rsidR="001C702D">
        <w:rPr>
          <w:rFonts w:ascii="Times New Roman" w:hAnsi="Times New Roman" w:cs="Times New Roman"/>
          <w:sz w:val="24"/>
          <w:szCs w:val="24"/>
        </w:rPr>
        <w:t>5</w:t>
      </w:r>
      <w:r w:rsidR="000B4C47" w:rsidRPr="000B4C4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1C702D">
        <w:rPr>
          <w:rFonts w:ascii="Times New Roman" w:hAnsi="Times New Roman" w:cs="Times New Roman"/>
          <w:sz w:val="24"/>
          <w:szCs w:val="24"/>
        </w:rPr>
        <w:t xml:space="preserve"> (демонстрация задания – 20 минут, </w:t>
      </w:r>
      <w:r w:rsidR="000B4C47" w:rsidRPr="000B4C47">
        <w:rPr>
          <w:rFonts w:ascii="Times New Roman" w:hAnsi="Times New Roman" w:cs="Times New Roman"/>
          <w:sz w:val="24"/>
          <w:szCs w:val="24"/>
        </w:rPr>
        <w:t xml:space="preserve">ответы на </w:t>
      </w:r>
      <w:r w:rsidR="000B4C47" w:rsidRPr="001E7279">
        <w:rPr>
          <w:rFonts w:ascii="Times New Roman" w:hAnsi="Times New Roman" w:cs="Times New Roman"/>
          <w:sz w:val="24"/>
          <w:szCs w:val="24"/>
        </w:rPr>
        <w:t xml:space="preserve">вопросы членов жюри – </w:t>
      </w:r>
      <w:r w:rsidR="00387F12" w:rsidRPr="001E7279">
        <w:rPr>
          <w:rFonts w:ascii="Times New Roman" w:hAnsi="Times New Roman" w:cs="Times New Roman"/>
          <w:sz w:val="24"/>
          <w:szCs w:val="24"/>
        </w:rPr>
        <w:t xml:space="preserve">до </w:t>
      </w:r>
      <w:r w:rsidR="00051577" w:rsidRPr="001E7279">
        <w:rPr>
          <w:rFonts w:ascii="Times New Roman" w:hAnsi="Times New Roman" w:cs="Times New Roman"/>
          <w:sz w:val="24"/>
          <w:szCs w:val="24"/>
        </w:rPr>
        <w:t>5</w:t>
      </w:r>
      <w:r w:rsidR="000B4C47" w:rsidRPr="001E7279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1C702D" w:rsidRPr="001E7279">
        <w:rPr>
          <w:rFonts w:ascii="Times New Roman" w:hAnsi="Times New Roman" w:cs="Times New Roman"/>
          <w:sz w:val="24"/>
          <w:szCs w:val="24"/>
        </w:rPr>
        <w:t>)</w:t>
      </w:r>
      <w:r w:rsidR="000B4C47" w:rsidRPr="001E72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C5705D" w14:textId="77777777" w:rsidR="00FA59DF" w:rsidRPr="001E7279" w:rsidRDefault="00FA59DF" w:rsidP="00672A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hAnsi="Times New Roman" w:cs="Times New Roman"/>
          <w:sz w:val="24"/>
          <w:szCs w:val="24"/>
        </w:rPr>
        <w:t xml:space="preserve">Максимальная оценка за конкурсное испытание «Педагогическое мероприятие с детьми» – </w:t>
      </w:r>
      <w:r w:rsidR="001E7279" w:rsidRPr="001E7279">
        <w:rPr>
          <w:rFonts w:ascii="Times New Roman" w:hAnsi="Times New Roman" w:cs="Times New Roman"/>
          <w:sz w:val="24"/>
          <w:szCs w:val="24"/>
        </w:rPr>
        <w:t>58</w:t>
      </w:r>
      <w:r w:rsidRPr="001E7279">
        <w:rPr>
          <w:rFonts w:ascii="Times New Roman" w:hAnsi="Times New Roman" w:cs="Times New Roman"/>
          <w:sz w:val="24"/>
          <w:szCs w:val="24"/>
        </w:rPr>
        <w:t xml:space="preserve"> баллов.</w:t>
      </w:r>
      <w:r w:rsidR="00612902" w:rsidRPr="001E72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4AB4C" w14:textId="77777777" w:rsidR="00FA59DF" w:rsidRPr="00D82E63" w:rsidRDefault="00FA59DF" w:rsidP="00FA5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Критерии и показатели оценки конкурсного испытания «</w:t>
      </w:r>
      <w:r>
        <w:rPr>
          <w:rFonts w:ascii="Times New Roman" w:hAnsi="Times New Roman" w:cs="Times New Roman"/>
          <w:sz w:val="24"/>
          <w:szCs w:val="24"/>
        </w:rPr>
        <w:t>Педагогическое мероприятие с детьми</w:t>
      </w:r>
      <w:r w:rsidRPr="00D82E63"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Style w:val="a9"/>
        <w:tblW w:w="9449" w:type="dxa"/>
        <w:tblLook w:val="04A0" w:firstRow="1" w:lastRow="0" w:firstColumn="1" w:lastColumn="0" w:noHBand="0" w:noVBand="1"/>
      </w:tblPr>
      <w:tblGrid>
        <w:gridCol w:w="447"/>
        <w:gridCol w:w="2169"/>
        <w:gridCol w:w="496"/>
        <w:gridCol w:w="5532"/>
        <w:gridCol w:w="805"/>
      </w:tblGrid>
      <w:tr w:rsidR="000B4C47" w:rsidRPr="00FA59DF" w14:paraId="034FEC76" w14:textId="77777777" w:rsidTr="001E7279">
        <w:tc>
          <w:tcPr>
            <w:tcW w:w="447" w:type="dxa"/>
          </w:tcPr>
          <w:p w14:paraId="51DC8B34" w14:textId="77777777" w:rsidR="000B4C47" w:rsidRPr="00FA59DF" w:rsidRDefault="000B4C47" w:rsidP="00DB029C">
            <w:pPr>
              <w:ind w:right="-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9" w:type="dxa"/>
          </w:tcPr>
          <w:p w14:paraId="14D528D4" w14:textId="77777777" w:rsidR="000B4C47" w:rsidRPr="00FA59DF" w:rsidRDefault="000B4C47" w:rsidP="00DB029C">
            <w:pPr>
              <w:ind w:right="-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96" w:type="dxa"/>
          </w:tcPr>
          <w:p w14:paraId="508C05D0" w14:textId="77777777" w:rsidR="000B4C47" w:rsidRPr="00FA59DF" w:rsidRDefault="000B4C47" w:rsidP="00DB029C">
            <w:pPr>
              <w:ind w:left="-56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2" w:type="dxa"/>
          </w:tcPr>
          <w:p w14:paraId="26C7CA44" w14:textId="77777777" w:rsidR="000B4C47" w:rsidRPr="00FA59DF" w:rsidRDefault="000B4C47" w:rsidP="00DB029C">
            <w:pPr>
              <w:ind w:right="-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05" w:type="dxa"/>
          </w:tcPr>
          <w:p w14:paraId="59A7540A" w14:textId="77777777" w:rsidR="000B4C47" w:rsidRPr="00FA59DF" w:rsidRDefault="000B4C47" w:rsidP="00DB029C">
            <w:pPr>
              <w:ind w:left="-105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12902" w:rsidRPr="00FA59DF" w14:paraId="7B294646" w14:textId="77777777" w:rsidTr="001E7279">
        <w:tc>
          <w:tcPr>
            <w:tcW w:w="447" w:type="dxa"/>
            <w:vMerge w:val="restart"/>
          </w:tcPr>
          <w:p w14:paraId="2C2F22C4" w14:textId="77777777" w:rsidR="00612902" w:rsidRPr="00FA59DF" w:rsidRDefault="00612902" w:rsidP="00DB029C">
            <w:pPr>
              <w:ind w:right="-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vMerge w:val="restart"/>
          </w:tcPr>
          <w:p w14:paraId="27558004" w14:textId="77777777" w:rsidR="00612902" w:rsidRPr="00FA59DF" w:rsidRDefault="00612902" w:rsidP="00612902">
            <w:pPr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 ДО, ФОП ДО</w:t>
            </w:r>
          </w:p>
        </w:tc>
        <w:tc>
          <w:tcPr>
            <w:tcW w:w="496" w:type="dxa"/>
          </w:tcPr>
          <w:p w14:paraId="161CD686" w14:textId="77777777" w:rsidR="00612902" w:rsidRPr="00FA59DF" w:rsidRDefault="00612902" w:rsidP="00DB029C">
            <w:pPr>
              <w:ind w:left="-64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32" w:type="dxa"/>
          </w:tcPr>
          <w:p w14:paraId="6B5E8794" w14:textId="77777777" w:rsidR="00612902" w:rsidRPr="00FA59DF" w:rsidRDefault="00612902" w:rsidP="00DB029C">
            <w:pPr>
              <w:ind w:right="-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соответствие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ФГОС</w:t>
            </w: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ФОП ДО</w:t>
            </w:r>
          </w:p>
        </w:tc>
        <w:tc>
          <w:tcPr>
            <w:tcW w:w="805" w:type="dxa"/>
          </w:tcPr>
          <w:p w14:paraId="24841BBF" w14:textId="77777777" w:rsidR="00612902" w:rsidRDefault="00612902" w:rsidP="00387F12">
            <w:r w:rsidRPr="00F50296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612902" w:rsidRPr="00FA59DF" w14:paraId="7EDD0218" w14:textId="77777777" w:rsidTr="001E7279">
        <w:tc>
          <w:tcPr>
            <w:tcW w:w="447" w:type="dxa"/>
            <w:vMerge/>
          </w:tcPr>
          <w:p w14:paraId="7979EE1A" w14:textId="77777777" w:rsidR="00612902" w:rsidRPr="00FA59DF" w:rsidRDefault="0061290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</w:tcPr>
          <w:p w14:paraId="55B05341" w14:textId="77777777" w:rsidR="00612902" w:rsidRPr="00FA59DF" w:rsidRDefault="00612902" w:rsidP="00DB029C">
            <w:pPr>
              <w:ind w:right="-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14:paraId="6876CF89" w14:textId="77777777" w:rsidR="00612902" w:rsidRPr="00FA59DF" w:rsidRDefault="00612902" w:rsidP="00DB029C">
            <w:pPr>
              <w:ind w:left="-64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32" w:type="dxa"/>
          </w:tcPr>
          <w:p w14:paraId="31049C54" w14:textId="77777777" w:rsidR="00612902" w:rsidRPr="00FA59DF" w:rsidRDefault="00612902" w:rsidP="00DB029C">
            <w:pPr>
              <w:ind w:right="-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обеспечивает соответствие содержания возрастным особенностям воспитанников</w:t>
            </w:r>
          </w:p>
        </w:tc>
        <w:tc>
          <w:tcPr>
            <w:tcW w:w="805" w:type="dxa"/>
          </w:tcPr>
          <w:p w14:paraId="18EE0907" w14:textId="77777777" w:rsidR="00612902" w:rsidRDefault="00612902" w:rsidP="00387F12">
            <w:r w:rsidRPr="00F50296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612902" w:rsidRPr="00FA59DF" w14:paraId="04D97749" w14:textId="77777777" w:rsidTr="001E7279">
        <w:tc>
          <w:tcPr>
            <w:tcW w:w="447" w:type="dxa"/>
            <w:vMerge/>
          </w:tcPr>
          <w:p w14:paraId="7FA64787" w14:textId="77777777" w:rsidR="00612902" w:rsidRPr="00FA59DF" w:rsidRDefault="0061290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</w:tcPr>
          <w:p w14:paraId="29130D24" w14:textId="77777777" w:rsidR="00612902" w:rsidRPr="00FA59DF" w:rsidRDefault="00612902" w:rsidP="00DB029C">
            <w:pPr>
              <w:ind w:right="-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14:paraId="5AEBE4BC" w14:textId="77777777" w:rsidR="00612902" w:rsidRPr="00FA59DF" w:rsidRDefault="0061290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32" w:type="dxa"/>
          </w:tcPr>
          <w:p w14:paraId="26B2E527" w14:textId="77777777" w:rsidR="00612902" w:rsidRPr="00612902" w:rsidRDefault="00612902" w:rsidP="001E7279">
            <w:pPr>
              <w:ind w:right="-16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выстраивает педагогическое мероприятие в соответствии с поставленными целями </w:t>
            </w:r>
          </w:p>
        </w:tc>
        <w:tc>
          <w:tcPr>
            <w:tcW w:w="805" w:type="dxa"/>
          </w:tcPr>
          <w:p w14:paraId="380DCF60" w14:textId="77777777" w:rsidR="00612902" w:rsidRPr="00F50296" w:rsidRDefault="00612902" w:rsidP="0038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612902" w:rsidRPr="00FA59DF" w14:paraId="3D1670B8" w14:textId="77777777" w:rsidTr="001E7279">
        <w:tc>
          <w:tcPr>
            <w:tcW w:w="447" w:type="dxa"/>
            <w:vMerge/>
          </w:tcPr>
          <w:p w14:paraId="25C1E418" w14:textId="77777777" w:rsidR="00612902" w:rsidRPr="00FA59DF" w:rsidRDefault="0061290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</w:tcPr>
          <w:p w14:paraId="1A582584" w14:textId="77777777" w:rsidR="00612902" w:rsidRPr="00FA59DF" w:rsidRDefault="00612902" w:rsidP="00DB029C">
            <w:pPr>
              <w:ind w:right="-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14:paraId="42A406A7" w14:textId="77777777" w:rsidR="00612902" w:rsidRPr="00FA59DF" w:rsidRDefault="00612902" w:rsidP="00612902">
            <w:pPr>
              <w:ind w:left="-64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7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2" w:type="dxa"/>
          </w:tcPr>
          <w:p w14:paraId="29A01C5F" w14:textId="77777777" w:rsidR="00612902" w:rsidRPr="00FA59DF" w:rsidRDefault="00612902" w:rsidP="00DB029C">
            <w:pPr>
              <w:ind w:right="-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речевого/ социально-коммуникативного/ физического / художественно-эстетического развития воспитанников</w:t>
            </w:r>
          </w:p>
        </w:tc>
        <w:tc>
          <w:tcPr>
            <w:tcW w:w="805" w:type="dxa"/>
          </w:tcPr>
          <w:p w14:paraId="7E6D2AF8" w14:textId="77777777" w:rsidR="00612902" w:rsidRDefault="00612902" w:rsidP="00387F12">
            <w:r w:rsidRPr="00F50296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612902" w:rsidRPr="00FA59DF" w14:paraId="1D122A99" w14:textId="77777777" w:rsidTr="001E7279">
        <w:tc>
          <w:tcPr>
            <w:tcW w:w="447" w:type="dxa"/>
            <w:vMerge/>
          </w:tcPr>
          <w:p w14:paraId="20EF09CE" w14:textId="77777777" w:rsidR="00612902" w:rsidRPr="00FA59DF" w:rsidRDefault="0061290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</w:tcPr>
          <w:p w14:paraId="0D57D7D7" w14:textId="77777777" w:rsidR="00612902" w:rsidRPr="00FA59DF" w:rsidRDefault="00612902" w:rsidP="00DB029C">
            <w:pPr>
              <w:ind w:right="-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14:paraId="7E0008D3" w14:textId="77777777" w:rsidR="00612902" w:rsidRPr="00FA59DF" w:rsidRDefault="00612902" w:rsidP="001E7279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7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2" w:type="dxa"/>
          </w:tcPr>
          <w:p w14:paraId="625F8FEB" w14:textId="77777777" w:rsidR="00612902" w:rsidRPr="00612902" w:rsidRDefault="00612902" w:rsidP="001E7279">
            <w:pPr>
              <w:ind w:right="-16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 содержание на осно</w:t>
            </w:r>
            <w:r w:rsidR="001E7279">
              <w:rPr>
                <w:rFonts w:ascii="Times New Roman" w:hAnsi="Times New Roman" w:cs="Times New Roman"/>
                <w:sz w:val="24"/>
                <w:szCs w:val="24"/>
              </w:rPr>
              <w:t>ве научно-обоснованных подходов</w:t>
            </w:r>
          </w:p>
        </w:tc>
        <w:tc>
          <w:tcPr>
            <w:tcW w:w="805" w:type="dxa"/>
          </w:tcPr>
          <w:p w14:paraId="07212196" w14:textId="77777777" w:rsidR="00612902" w:rsidRPr="00BD2769" w:rsidRDefault="00612902" w:rsidP="0038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14:paraId="50F2F9B1" w14:textId="77777777" w:rsidTr="001E7279">
        <w:tc>
          <w:tcPr>
            <w:tcW w:w="447" w:type="dxa"/>
            <w:vMerge w:val="restart"/>
          </w:tcPr>
          <w:p w14:paraId="5CF8DE69" w14:textId="77777777"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  <w:vMerge w:val="restart"/>
          </w:tcPr>
          <w:p w14:paraId="52795023" w14:textId="77777777" w:rsidR="00387F12" w:rsidRPr="00FA59DF" w:rsidRDefault="00387F12" w:rsidP="00DB029C">
            <w:pPr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Методические приемы решения педагогических задач</w:t>
            </w:r>
          </w:p>
        </w:tc>
        <w:tc>
          <w:tcPr>
            <w:tcW w:w="496" w:type="dxa"/>
          </w:tcPr>
          <w:p w14:paraId="1304416F" w14:textId="77777777"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32" w:type="dxa"/>
          </w:tcPr>
          <w:p w14:paraId="254EF653" w14:textId="77777777"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использует приемы привлечения внимания воспитанников</w:t>
            </w:r>
          </w:p>
        </w:tc>
        <w:tc>
          <w:tcPr>
            <w:tcW w:w="805" w:type="dxa"/>
          </w:tcPr>
          <w:p w14:paraId="614C8E11" w14:textId="77777777" w:rsidR="00387F12" w:rsidRDefault="00387F12" w:rsidP="00387F12">
            <w:r w:rsidRPr="00BD276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14:paraId="36E19FD9" w14:textId="77777777" w:rsidTr="001E7279">
        <w:tc>
          <w:tcPr>
            <w:tcW w:w="447" w:type="dxa"/>
            <w:vMerge/>
          </w:tcPr>
          <w:p w14:paraId="1461DB23" w14:textId="77777777" w:rsidR="00387F12" w:rsidRPr="00FA59DF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14:paraId="09208D68" w14:textId="77777777" w:rsidR="00387F12" w:rsidRPr="00FA59DF" w:rsidRDefault="00387F12" w:rsidP="00DB029C">
            <w:pPr>
              <w:ind w:right="-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40DD9165" w14:textId="77777777"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32" w:type="dxa"/>
          </w:tcPr>
          <w:p w14:paraId="0F1F9587" w14:textId="77777777"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использует приемы удержания внимания воспитанников</w:t>
            </w:r>
          </w:p>
        </w:tc>
        <w:tc>
          <w:tcPr>
            <w:tcW w:w="805" w:type="dxa"/>
          </w:tcPr>
          <w:p w14:paraId="49B81A9C" w14:textId="77777777" w:rsidR="00387F12" w:rsidRDefault="00387F12" w:rsidP="00387F12">
            <w:r w:rsidRPr="00BD276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14:paraId="291B434D" w14:textId="77777777" w:rsidTr="001E7279">
        <w:tc>
          <w:tcPr>
            <w:tcW w:w="447" w:type="dxa"/>
            <w:vMerge/>
          </w:tcPr>
          <w:p w14:paraId="08BE251F" w14:textId="77777777" w:rsidR="00387F12" w:rsidRPr="00FA59DF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14:paraId="01A2CF36" w14:textId="77777777" w:rsidR="00387F12" w:rsidRPr="00FA59DF" w:rsidRDefault="00387F12" w:rsidP="00DB029C">
            <w:pPr>
              <w:ind w:right="-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5DF3FFE4" w14:textId="77777777"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32" w:type="dxa"/>
          </w:tcPr>
          <w:p w14:paraId="74ACAD49" w14:textId="77777777"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использует приемы поддержки инициативы воспитанников</w:t>
            </w:r>
          </w:p>
        </w:tc>
        <w:tc>
          <w:tcPr>
            <w:tcW w:w="805" w:type="dxa"/>
          </w:tcPr>
          <w:p w14:paraId="1F80BE8F" w14:textId="77777777" w:rsidR="00387F12" w:rsidRDefault="00387F12" w:rsidP="00387F12">
            <w:r w:rsidRPr="00BD276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14:paraId="714AAB58" w14:textId="77777777" w:rsidTr="001E7279">
        <w:tc>
          <w:tcPr>
            <w:tcW w:w="447" w:type="dxa"/>
            <w:vMerge/>
          </w:tcPr>
          <w:p w14:paraId="15F1A22A" w14:textId="77777777" w:rsidR="00387F12" w:rsidRPr="00FA59DF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14:paraId="71E6D9C8" w14:textId="77777777" w:rsidR="00387F12" w:rsidRPr="00FA59DF" w:rsidRDefault="00387F12" w:rsidP="00DB029C">
            <w:pPr>
              <w:ind w:right="-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403DB429" w14:textId="77777777"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32" w:type="dxa"/>
          </w:tcPr>
          <w:p w14:paraId="1A354EF5" w14:textId="77777777"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использует приемы поддержки самостоятельности воспитанников</w:t>
            </w:r>
          </w:p>
        </w:tc>
        <w:tc>
          <w:tcPr>
            <w:tcW w:w="805" w:type="dxa"/>
          </w:tcPr>
          <w:p w14:paraId="0A22BA1D" w14:textId="77777777" w:rsidR="00387F12" w:rsidRDefault="00387F12" w:rsidP="00387F12">
            <w:r w:rsidRPr="00BD276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14:paraId="6EA2DF41" w14:textId="77777777" w:rsidTr="001E7279">
        <w:tc>
          <w:tcPr>
            <w:tcW w:w="447" w:type="dxa"/>
            <w:vMerge/>
          </w:tcPr>
          <w:p w14:paraId="589C53BE" w14:textId="77777777"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</w:tcPr>
          <w:p w14:paraId="004574C6" w14:textId="77777777" w:rsidR="00387F12" w:rsidRPr="00FA59DF" w:rsidRDefault="00387F12" w:rsidP="00DB029C">
            <w:pPr>
              <w:ind w:right="-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14:paraId="039D6DC1" w14:textId="77777777"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2" w:type="dxa"/>
          </w:tcPr>
          <w:p w14:paraId="498843D4" w14:textId="77777777"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использует приемы стимулирования и поощрения воспитанников</w:t>
            </w:r>
          </w:p>
        </w:tc>
        <w:tc>
          <w:tcPr>
            <w:tcW w:w="805" w:type="dxa"/>
          </w:tcPr>
          <w:p w14:paraId="0B9F0581" w14:textId="77777777" w:rsidR="00387F12" w:rsidRDefault="00387F12" w:rsidP="00387F12">
            <w:r w:rsidRPr="00BD276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14:paraId="0DD86598" w14:textId="77777777" w:rsidTr="001E7279">
        <w:tc>
          <w:tcPr>
            <w:tcW w:w="447" w:type="dxa"/>
            <w:vMerge/>
          </w:tcPr>
          <w:p w14:paraId="795BC60F" w14:textId="77777777"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</w:tcPr>
          <w:p w14:paraId="50CA1A9E" w14:textId="77777777" w:rsidR="00387F12" w:rsidRPr="00FA59DF" w:rsidRDefault="00387F12" w:rsidP="00DB029C">
            <w:pPr>
              <w:ind w:right="-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14:paraId="746C1243" w14:textId="77777777"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2" w:type="dxa"/>
          </w:tcPr>
          <w:p w14:paraId="71057FA2" w14:textId="77777777"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целесообразно применяет средства наглядности и ИКТ</w:t>
            </w:r>
          </w:p>
        </w:tc>
        <w:tc>
          <w:tcPr>
            <w:tcW w:w="805" w:type="dxa"/>
          </w:tcPr>
          <w:p w14:paraId="7AFE6E3F" w14:textId="77777777" w:rsidR="00387F12" w:rsidRDefault="00387F12" w:rsidP="00387F12">
            <w:r w:rsidRPr="00BD276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14:paraId="6772094F" w14:textId="77777777" w:rsidTr="001E7279">
        <w:tc>
          <w:tcPr>
            <w:tcW w:w="447" w:type="dxa"/>
            <w:vMerge w:val="restart"/>
          </w:tcPr>
          <w:p w14:paraId="41BE31B0" w14:textId="77777777"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9" w:type="dxa"/>
            <w:vMerge w:val="restart"/>
          </w:tcPr>
          <w:p w14:paraId="388512FE" w14:textId="77777777" w:rsidR="00387F12" w:rsidRPr="00FA59DF" w:rsidRDefault="00387F12" w:rsidP="00DB029C">
            <w:pPr>
              <w:ind w:right="-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496" w:type="dxa"/>
          </w:tcPr>
          <w:p w14:paraId="64365CE2" w14:textId="77777777"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32" w:type="dxa"/>
          </w:tcPr>
          <w:p w14:paraId="1496364D" w14:textId="77777777"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обеспечивает четкую структуру мероприятия</w:t>
            </w:r>
          </w:p>
        </w:tc>
        <w:tc>
          <w:tcPr>
            <w:tcW w:w="805" w:type="dxa"/>
          </w:tcPr>
          <w:p w14:paraId="61ADE689" w14:textId="77777777" w:rsidR="00387F12" w:rsidRDefault="00387F12" w:rsidP="00387F12">
            <w:r w:rsidRPr="00BD276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14:paraId="0D7BA376" w14:textId="77777777" w:rsidTr="001E7279">
        <w:tc>
          <w:tcPr>
            <w:tcW w:w="447" w:type="dxa"/>
            <w:vMerge/>
          </w:tcPr>
          <w:p w14:paraId="1CDBF8FD" w14:textId="77777777"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</w:tcPr>
          <w:p w14:paraId="3DEBBADB" w14:textId="77777777" w:rsidR="00387F12" w:rsidRPr="00FA59DF" w:rsidRDefault="00387F12" w:rsidP="00DB029C">
            <w:pPr>
              <w:ind w:right="-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176C3F33" w14:textId="77777777"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32" w:type="dxa"/>
          </w:tcPr>
          <w:p w14:paraId="2EC140A0" w14:textId="77777777" w:rsidR="00387F12" w:rsidRPr="00FA59DF" w:rsidRDefault="00494B8E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7F12">
              <w:rPr>
                <w:rFonts w:ascii="Times New Roman" w:hAnsi="Times New Roman" w:cs="Times New Roman"/>
                <w:sz w:val="24"/>
                <w:szCs w:val="24"/>
              </w:rPr>
              <w:t xml:space="preserve">отивированно использует/ не использует раздаточный материал и </w:t>
            </w:r>
            <w:r w:rsidR="00612902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 (</w:t>
            </w:r>
            <w:r w:rsidR="00387F12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  <w:r w:rsidR="00612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5" w:type="dxa"/>
          </w:tcPr>
          <w:p w14:paraId="46D8FD56" w14:textId="77777777" w:rsidR="00387F12" w:rsidRDefault="00387F12" w:rsidP="00387F12">
            <w:r w:rsidRPr="00BD276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14:paraId="133074C9" w14:textId="77777777" w:rsidTr="001E7279">
        <w:tc>
          <w:tcPr>
            <w:tcW w:w="447" w:type="dxa"/>
            <w:vMerge/>
          </w:tcPr>
          <w:p w14:paraId="5B3AA9D3" w14:textId="77777777"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</w:tcPr>
          <w:p w14:paraId="7491FA30" w14:textId="77777777" w:rsidR="00387F12" w:rsidRPr="00FA59DF" w:rsidRDefault="00387F12" w:rsidP="00DB029C">
            <w:pPr>
              <w:ind w:right="-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1F37EAEA" w14:textId="77777777"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2" w:type="dxa"/>
          </w:tcPr>
          <w:p w14:paraId="3F3BE701" w14:textId="77777777"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зонирует пространство в соответствии с целями и задачами мероприятия и эффективно его использует</w:t>
            </w:r>
          </w:p>
        </w:tc>
        <w:tc>
          <w:tcPr>
            <w:tcW w:w="805" w:type="dxa"/>
          </w:tcPr>
          <w:p w14:paraId="7819DC97" w14:textId="77777777" w:rsidR="00387F12" w:rsidRDefault="00387F12" w:rsidP="00387F12">
            <w:r w:rsidRPr="00BD276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14:paraId="3D1B0F93" w14:textId="77777777" w:rsidTr="001E7279">
        <w:tc>
          <w:tcPr>
            <w:tcW w:w="447" w:type="dxa"/>
            <w:vMerge/>
          </w:tcPr>
          <w:p w14:paraId="44FCF419" w14:textId="77777777"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</w:tcPr>
          <w:p w14:paraId="372D3BF3" w14:textId="77777777" w:rsidR="00387F12" w:rsidRPr="00FA59DF" w:rsidRDefault="00387F12" w:rsidP="00DB029C">
            <w:pPr>
              <w:ind w:right="-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5D619D16" w14:textId="77777777"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2" w:type="dxa"/>
          </w:tcPr>
          <w:p w14:paraId="04D43D99" w14:textId="77777777"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соблюдает санитарно-гигиенические нормы ДО</w:t>
            </w:r>
          </w:p>
        </w:tc>
        <w:tc>
          <w:tcPr>
            <w:tcW w:w="805" w:type="dxa"/>
          </w:tcPr>
          <w:p w14:paraId="5D4BB992" w14:textId="77777777" w:rsidR="00387F12" w:rsidRDefault="00387F12" w:rsidP="00387F12">
            <w:r w:rsidRPr="001A1D4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14:paraId="5189C68E" w14:textId="77777777" w:rsidTr="001E7279">
        <w:tc>
          <w:tcPr>
            <w:tcW w:w="447" w:type="dxa"/>
            <w:vMerge/>
          </w:tcPr>
          <w:p w14:paraId="523145B4" w14:textId="77777777"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</w:tcPr>
          <w:p w14:paraId="474BF949" w14:textId="77777777" w:rsidR="00387F12" w:rsidRPr="00FA59DF" w:rsidRDefault="00387F12" w:rsidP="00DB029C">
            <w:pPr>
              <w:ind w:right="-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48A738C4" w14:textId="77777777"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2" w:type="dxa"/>
          </w:tcPr>
          <w:p w14:paraId="52398979" w14:textId="77777777" w:rsidR="00387F12" w:rsidRPr="00FA59DF" w:rsidRDefault="00387F12" w:rsidP="00612902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конкурсного </w:t>
            </w:r>
            <w:r w:rsidR="00612902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</w:tc>
        <w:tc>
          <w:tcPr>
            <w:tcW w:w="805" w:type="dxa"/>
          </w:tcPr>
          <w:p w14:paraId="045BD1BC" w14:textId="77777777" w:rsidR="00387F12" w:rsidRDefault="00387F12" w:rsidP="00387F12">
            <w:r w:rsidRPr="001A1D4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14:paraId="4A1304A7" w14:textId="77777777" w:rsidTr="001E7279">
        <w:tc>
          <w:tcPr>
            <w:tcW w:w="447" w:type="dxa"/>
            <w:vMerge w:val="restart"/>
          </w:tcPr>
          <w:p w14:paraId="2D930456" w14:textId="77777777"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  <w:vMerge w:val="restart"/>
          </w:tcPr>
          <w:p w14:paraId="7C1A2D68" w14:textId="77777777" w:rsidR="00387F12" w:rsidRPr="00FA59DF" w:rsidRDefault="00387F12" w:rsidP="00612902">
            <w:pPr>
              <w:ind w:right="-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Речевая, коммуникативная культура, личност</w:t>
            </w:r>
            <w:r w:rsidR="00612902">
              <w:rPr>
                <w:rFonts w:ascii="Times New Roman" w:hAnsi="Times New Roman" w:cs="Times New Roman"/>
                <w:sz w:val="24"/>
                <w:szCs w:val="24"/>
              </w:rPr>
              <w:t>но-профессиональные качества</w:t>
            </w:r>
          </w:p>
        </w:tc>
        <w:tc>
          <w:tcPr>
            <w:tcW w:w="496" w:type="dxa"/>
          </w:tcPr>
          <w:p w14:paraId="134CEAA4" w14:textId="77777777"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32" w:type="dxa"/>
          </w:tcPr>
          <w:p w14:paraId="08D252CC" w14:textId="77777777" w:rsidR="00387F12" w:rsidRPr="00FA59DF" w:rsidRDefault="00387F12" w:rsidP="00612902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эмоциональный контакт с </w:t>
            </w:r>
            <w:r w:rsidR="0061290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805" w:type="dxa"/>
          </w:tcPr>
          <w:p w14:paraId="07BF1EF3" w14:textId="77777777" w:rsidR="00387F12" w:rsidRDefault="00387F12" w:rsidP="00387F12">
            <w:r w:rsidRPr="001A1D4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14:paraId="5EFC17D1" w14:textId="77777777" w:rsidTr="001E7279">
        <w:tc>
          <w:tcPr>
            <w:tcW w:w="447" w:type="dxa"/>
            <w:vMerge/>
          </w:tcPr>
          <w:p w14:paraId="56A6533B" w14:textId="77777777"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</w:tcPr>
          <w:p w14:paraId="45D3F319" w14:textId="77777777" w:rsidR="00387F12" w:rsidRPr="00FA59DF" w:rsidRDefault="00387F12" w:rsidP="00DB029C">
            <w:pPr>
              <w:ind w:right="-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6F21D8CD" w14:textId="77777777"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32" w:type="dxa"/>
          </w:tcPr>
          <w:p w14:paraId="00871EB2" w14:textId="77777777" w:rsidR="00387F12" w:rsidRPr="00FA59DF" w:rsidRDefault="00387F12" w:rsidP="00612902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 xml:space="preserve">создает благоприятный психологический климат в работе с </w:t>
            </w:r>
            <w:r w:rsidR="0061290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805" w:type="dxa"/>
          </w:tcPr>
          <w:p w14:paraId="5AB14DA2" w14:textId="77777777" w:rsidR="00387F12" w:rsidRDefault="00387F12" w:rsidP="00387F12">
            <w:r w:rsidRPr="001A1D4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14:paraId="6C5D935A" w14:textId="77777777" w:rsidTr="001E7279">
        <w:tc>
          <w:tcPr>
            <w:tcW w:w="447" w:type="dxa"/>
            <w:vMerge/>
          </w:tcPr>
          <w:p w14:paraId="082A9BAC" w14:textId="77777777"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</w:tcPr>
          <w:p w14:paraId="65A2DACB" w14:textId="77777777" w:rsidR="00387F12" w:rsidRPr="00FA59DF" w:rsidRDefault="00387F12" w:rsidP="00DB029C">
            <w:pPr>
              <w:ind w:right="-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33B07843" w14:textId="77777777" w:rsidR="00387F12" w:rsidRPr="00FA59DF" w:rsidRDefault="00494B8E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32" w:type="dxa"/>
          </w:tcPr>
          <w:p w14:paraId="14026601" w14:textId="77777777"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соблюдает этические правила общения</w:t>
            </w:r>
          </w:p>
        </w:tc>
        <w:tc>
          <w:tcPr>
            <w:tcW w:w="805" w:type="dxa"/>
          </w:tcPr>
          <w:p w14:paraId="3B0FE8AA" w14:textId="77777777" w:rsidR="00387F12" w:rsidRDefault="00387F12" w:rsidP="00387F12">
            <w:r w:rsidRPr="001A1D4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14:paraId="2EF5F933" w14:textId="77777777" w:rsidTr="001E7279">
        <w:tc>
          <w:tcPr>
            <w:tcW w:w="447" w:type="dxa"/>
            <w:vMerge/>
          </w:tcPr>
          <w:p w14:paraId="5CEADC7A" w14:textId="77777777"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</w:tcPr>
          <w:p w14:paraId="39192D08" w14:textId="77777777" w:rsidR="00387F12" w:rsidRPr="00FA59DF" w:rsidRDefault="00387F12" w:rsidP="00DB029C">
            <w:pPr>
              <w:ind w:right="-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15E15749" w14:textId="77777777"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32" w:type="dxa"/>
          </w:tcPr>
          <w:p w14:paraId="00DE5B06" w14:textId="77777777"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не допускает речевых ошибок</w:t>
            </w:r>
          </w:p>
        </w:tc>
        <w:tc>
          <w:tcPr>
            <w:tcW w:w="805" w:type="dxa"/>
          </w:tcPr>
          <w:p w14:paraId="6D569DF0" w14:textId="77777777" w:rsidR="00387F12" w:rsidRDefault="00387F12" w:rsidP="00387F12">
            <w:r w:rsidRPr="001A1D4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14:paraId="3446856D" w14:textId="77777777" w:rsidTr="001E7279">
        <w:tc>
          <w:tcPr>
            <w:tcW w:w="447" w:type="dxa"/>
            <w:vMerge/>
          </w:tcPr>
          <w:p w14:paraId="2D65E608" w14:textId="77777777"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</w:tcPr>
          <w:p w14:paraId="393685D7" w14:textId="77777777" w:rsidR="00387F12" w:rsidRPr="00FA59DF" w:rsidRDefault="00387F12" w:rsidP="00DB029C">
            <w:pPr>
              <w:ind w:right="-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7BB96723" w14:textId="77777777"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32" w:type="dxa"/>
          </w:tcPr>
          <w:p w14:paraId="12B6A859" w14:textId="77777777"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удерживает в фокусе внимания всех воспитанников, участвующих в мероприятии</w:t>
            </w:r>
          </w:p>
        </w:tc>
        <w:tc>
          <w:tcPr>
            <w:tcW w:w="805" w:type="dxa"/>
          </w:tcPr>
          <w:p w14:paraId="046510EA" w14:textId="77777777" w:rsidR="00387F12" w:rsidRDefault="00387F12" w:rsidP="00387F12">
            <w:r w:rsidRPr="001A1D4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14:paraId="707D6962" w14:textId="77777777" w:rsidTr="001E7279">
        <w:tc>
          <w:tcPr>
            <w:tcW w:w="447" w:type="dxa"/>
            <w:vMerge/>
          </w:tcPr>
          <w:p w14:paraId="107964B7" w14:textId="77777777"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</w:tcPr>
          <w:p w14:paraId="1C198A36" w14:textId="77777777" w:rsidR="00387F12" w:rsidRPr="00FA59DF" w:rsidRDefault="00387F12" w:rsidP="00DB029C">
            <w:pPr>
              <w:ind w:right="-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1AD80945" w14:textId="77777777"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32" w:type="dxa"/>
          </w:tcPr>
          <w:p w14:paraId="6CE852C3" w14:textId="77777777"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четко, понятно, доступно формулирует вопросы и задания для воспитанников</w:t>
            </w:r>
          </w:p>
        </w:tc>
        <w:tc>
          <w:tcPr>
            <w:tcW w:w="805" w:type="dxa"/>
          </w:tcPr>
          <w:p w14:paraId="27BBF39C" w14:textId="77777777" w:rsidR="00387F12" w:rsidRDefault="00387F12" w:rsidP="00387F12">
            <w:r w:rsidRPr="001A1D4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14:paraId="7E446C4D" w14:textId="77777777" w:rsidTr="001E7279">
        <w:tc>
          <w:tcPr>
            <w:tcW w:w="447" w:type="dxa"/>
            <w:vMerge/>
          </w:tcPr>
          <w:p w14:paraId="1640B9E8" w14:textId="77777777"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</w:tcPr>
          <w:p w14:paraId="4C28C2EF" w14:textId="77777777" w:rsidR="00387F12" w:rsidRPr="00FA59DF" w:rsidRDefault="00387F12" w:rsidP="00DB029C">
            <w:pPr>
              <w:ind w:right="-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52CB39DE" w14:textId="77777777"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532" w:type="dxa"/>
          </w:tcPr>
          <w:p w14:paraId="5977DAD4" w14:textId="77777777"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демонстрирует эмоциональную устойчивость</w:t>
            </w:r>
          </w:p>
        </w:tc>
        <w:tc>
          <w:tcPr>
            <w:tcW w:w="805" w:type="dxa"/>
          </w:tcPr>
          <w:p w14:paraId="6612E768" w14:textId="77777777" w:rsidR="00387F12" w:rsidRDefault="00387F12" w:rsidP="00387F12">
            <w:r w:rsidRPr="001A1D4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14:paraId="571EE4F6" w14:textId="77777777" w:rsidTr="001E7279">
        <w:tc>
          <w:tcPr>
            <w:tcW w:w="447" w:type="dxa"/>
            <w:vMerge/>
          </w:tcPr>
          <w:p w14:paraId="21FBB8EA" w14:textId="77777777"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</w:tcPr>
          <w:p w14:paraId="50F1B50F" w14:textId="77777777" w:rsidR="00387F12" w:rsidRPr="00FA59DF" w:rsidRDefault="00387F12" w:rsidP="00DB029C">
            <w:pPr>
              <w:ind w:right="-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63BBE84C" w14:textId="77777777"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532" w:type="dxa"/>
          </w:tcPr>
          <w:p w14:paraId="3ACBA25F" w14:textId="77777777"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демонстрирует индивидуальный стиль профессиональной деятельности</w:t>
            </w:r>
          </w:p>
        </w:tc>
        <w:tc>
          <w:tcPr>
            <w:tcW w:w="805" w:type="dxa"/>
          </w:tcPr>
          <w:p w14:paraId="3120EC88" w14:textId="77777777" w:rsidR="00387F12" w:rsidRDefault="00387F12" w:rsidP="00387F12">
            <w:r w:rsidRPr="001A1D4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14:paraId="2EB037B6" w14:textId="77777777" w:rsidTr="001E7279">
        <w:tc>
          <w:tcPr>
            <w:tcW w:w="447" w:type="dxa"/>
            <w:vMerge w:val="restart"/>
          </w:tcPr>
          <w:p w14:paraId="57429D1D" w14:textId="77777777"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9" w:type="dxa"/>
            <w:vMerge w:val="restart"/>
          </w:tcPr>
          <w:p w14:paraId="31924305" w14:textId="77777777" w:rsidR="00387F12" w:rsidRPr="00FA59DF" w:rsidRDefault="00387F12" w:rsidP="00DB029C">
            <w:pPr>
              <w:ind w:right="-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Рефлексивная культура</w:t>
            </w:r>
            <w:r w:rsidR="00612902">
              <w:rPr>
                <w:rFonts w:ascii="Times New Roman" w:hAnsi="Times New Roman" w:cs="Times New Roman"/>
                <w:sz w:val="24"/>
                <w:szCs w:val="24"/>
              </w:rPr>
              <w:t xml:space="preserve"> (на этапе самоанализа)</w:t>
            </w:r>
          </w:p>
        </w:tc>
        <w:tc>
          <w:tcPr>
            <w:tcW w:w="496" w:type="dxa"/>
          </w:tcPr>
          <w:p w14:paraId="5321D65B" w14:textId="77777777"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32" w:type="dxa"/>
          </w:tcPr>
          <w:p w14:paraId="54293C18" w14:textId="77777777"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оценивает результативность проведенного мероприятия</w:t>
            </w:r>
          </w:p>
        </w:tc>
        <w:tc>
          <w:tcPr>
            <w:tcW w:w="805" w:type="dxa"/>
          </w:tcPr>
          <w:p w14:paraId="4CF35928" w14:textId="77777777" w:rsidR="00387F12" w:rsidRDefault="00387F12" w:rsidP="00387F12">
            <w:r w:rsidRPr="000A40F7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14:paraId="7F6F3BD6" w14:textId="77777777" w:rsidTr="001E7279">
        <w:tc>
          <w:tcPr>
            <w:tcW w:w="447" w:type="dxa"/>
            <w:vMerge/>
          </w:tcPr>
          <w:p w14:paraId="39561556" w14:textId="77777777"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</w:tcPr>
          <w:p w14:paraId="367D6460" w14:textId="77777777" w:rsidR="00387F12" w:rsidRPr="00FA59DF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03809271" w14:textId="77777777"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32" w:type="dxa"/>
          </w:tcPr>
          <w:p w14:paraId="767EAB2D" w14:textId="77777777"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делает вывод о том, насколько удалось реализовать план мероприятия</w:t>
            </w:r>
          </w:p>
        </w:tc>
        <w:tc>
          <w:tcPr>
            <w:tcW w:w="805" w:type="dxa"/>
          </w:tcPr>
          <w:p w14:paraId="7479CB0A" w14:textId="77777777" w:rsidR="00387F12" w:rsidRDefault="00387F12" w:rsidP="00387F12">
            <w:r w:rsidRPr="000A40F7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14:paraId="41B7FF1D" w14:textId="77777777" w:rsidTr="001E7279">
        <w:tc>
          <w:tcPr>
            <w:tcW w:w="447" w:type="dxa"/>
            <w:vMerge/>
          </w:tcPr>
          <w:p w14:paraId="69576EA9" w14:textId="77777777"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</w:tcPr>
          <w:p w14:paraId="5A3D3537" w14:textId="77777777" w:rsidR="00387F12" w:rsidRPr="00FA59DF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792F676D" w14:textId="77777777"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32" w:type="dxa"/>
          </w:tcPr>
          <w:p w14:paraId="2A9FC8BE" w14:textId="77777777"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обосновывает корректировку (или отсутствие корректировки) плана мероприятия в соответствии с условиями его проведения</w:t>
            </w:r>
          </w:p>
        </w:tc>
        <w:tc>
          <w:tcPr>
            <w:tcW w:w="805" w:type="dxa"/>
          </w:tcPr>
          <w:p w14:paraId="4EE4FC83" w14:textId="77777777" w:rsidR="00387F12" w:rsidRDefault="00387F12" w:rsidP="00387F12">
            <w:r w:rsidRPr="000A40F7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14:paraId="42FBD0D8" w14:textId="77777777" w:rsidTr="001E7279">
        <w:tc>
          <w:tcPr>
            <w:tcW w:w="447" w:type="dxa"/>
            <w:vMerge/>
          </w:tcPr>
          <w:p w14:paraId="4AC2C6FD" w14:textId="77777777"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</w:tcPr>
          <w:p w14:paraId="2D58AE61" w14:textId="77777777" w:rsidR="00387F12" w:rsidRPr="00FA59DF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3E268A3E" w14:textId="77777777"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32" w:type="dxa"/>
          </w:tcPr>
          <w:p w14:paraId="67923F8B" w14:textId="77777777"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оценивает эффективность своего взаимодействия с воспитанниками</w:t>
            </w:r>
          </w:p>
        </w:tc>
        <w:tc>
          <w:tcPr>
            <w:tcW w:w="805" w:type="dxa"/>
          </w:tcPr>
          <w:p w14:paraId="709C9B39" w14:textId="77777777" w:rsidR="00387F12" w:rsidRDefault="00387F12" w:rsidP="00387F12">
            <w:r w:rsidRPr="000A40F7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14:paraId="1D835320" w14:textId="77777777" w:rsidTr="001E7279">
        <w:tc>
          <w:tcPr>
            <w:tcW w:w="447" w:type="dxa"/>
            <w:vMerge/>
          </w:tcPr>
          <w:p w14:paraId="5187C11D" w14:textId="77777777"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</w:tcPr>
          <w:p w14:paraId="60085CC9" w14:textId="77777777" w:rsidR="00387F12" w:rsidRPr="00FA59DF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3BDC7066" w14:textId="77777777"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532" w:type="dxa"/>
          </w:tcPr>
          <w:p w14:paraId="12D0C9AE" w14:textId="77777777"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конкретно, точно и ясно отвечает на вопросы жюри</w:t>
            </w:r>
          </w:p>
        </w:tc>
        <w:tc>
          <w:tcPr>
            <w:tcW w:w="805" w:type="dxa"/>
          </w:tcPr>
          <w:p w14:paraId="6ED5DCC5" w14:textId="77777777" w:rsidR="00387F12" w:rsidRPr="00FA59DF" w:rsidRDefault="00387F12" w:rsidP="0038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B029C" w:rsidRPr="00FA59DF" w14:paraId="725FBE62" w14:textId="77777777" w:rsidTr="001E7279">
        <w:tc>
          <w:tcPr>
            <w:tcW w:w="2616" w:type="dxa"/>
            <w:gridSpan w:val="2"/>
          </w:tcPr>
          <w:p w14:paraId="5218B948" w14:textId="77777777" w:rsidR="00DB029C" w:rsidRPr="00FA59DF" w:rsidRDefault="00DB029C" w:rsidP="00387F12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496" w:type="dxa"/>
          </w:tcPr>
          <w:p w14:paraId="1988E403" w14:textId="77777777" w:rsidR="00DB029C" w:rsidRPr="00FA59DF" w:rsidRDefault="00DB029C" w:rsidP="00DB029C">
            <w:pPr>
              <w:ind w:left="-56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3A00D4C" w14:textId="77777777" w:rsidR="00DB029C" w:rsidRPr="00FA59DF" w:rsidRDefault="00DB029C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1E2AFE05" w14:textId="77777777" w:rsidR="00DB029C" w:rsidRPr="00FA59DF" w:rsidRDefault="00DB029C" w:rsidP="001E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1E727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14:paraId="5E17BB1F" w14:textId="77777777" w:rsidR="000B4C47" w:rsidRPr="004D36B5" w:rsidRDefault="000B4C47" w:rsidP="004D36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u w:color="000000"/>
          <w:lang w:eastAsia="ru-RU"/>
        </w:rPr>
      </w:pPr>
    </w:p>
    <w:p w14:paraId="4F72887A" w14:textId="77777777" w:rsidR="000D3A2A" w:rsidRPr="004D36B5" w:rsidRDefault="001732C6" w:rsidP="000D3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F0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="000D3A2A">
        <w:rPr>
          <w:rFonts w:ascii="Times New Roman" w:hAnsi="Times New Roman" w:cs="Times New Roman"/>
          <w:sz w:val="24"/>
          <w:szCs w:val="24"/>
        </w:rPr>
        <w:t>Порядок оценивания конкурсных испытаний первого очного тура</w:t>
      </w:r>
      <w:r w:rsidR="000D3A2A" w:rsidRPr="006E74C7">
        <w:rPr>
          <w:rFonts w:ascii="Times New Roman" w:hAnsi="Times New Roman" w:cs="Times New Roman"/>
          <w:sz w:val="24"/>
          <w:szCs w:val="24"/>
        </w:rPr>
        <w:t>: оценивание конкурсного испытания осуществляется в очном режиме. Оценка фиксируется каждым членом жюри в индивидуальной оценочной ведомо</w:t>
      </w:r>
      <w:r w:rsidR="000D3A2A">
        <w:rPr>
          <w:rFonts w:ascii="Times New Roman" w:hAnsi="Times New Roman" w:cs="Times New Roman"/>
          <w:sz w:val="24"/>
          <w:szCs w:val="24"/>
        </w:rPr>
        <w:t>сти. Оценивание производится по</w:t>
      </w:r>
      <w:r w:rsidR="000D3A2A" w:rsidRPr="006E74C7">
        <w:rPr>
          <w:rFonts w:ascii="Times New Roman" w:hAnsi="Times New Roman" w:cs="Times New Roman"/>
          <w:sz w:val="24"/>
          <w:szCs w:val="24"/>
        </w:rPr>
        <w:t xml:space="preserve"> критериям. Критерии не равнозначны и имеют разное выражение в баллах, каждый критерий раскрывается через совокупность показателей. </w:t>
      </w:r>
      <w:r w:rsidR="000D3A2A" w:rsidRPr="00B14544">
        <w:rPr>
          <w:rFonts w:ascii="Times New Roman" w:hAnsi="Times New Roman" w:cs="Times New Roman"/>
          <w:sz w:val="24"/>
          <w:szCs w:val="24"/>
        </w:rPr>
        <w:t xml:space="preserve">Каждый показатель оценивается по шкале от 0 до </w:t>
      </w:r>
      <w:r w:rsidR="000D3A2A">
        <w:rPr>
          <w:rFonts w:ascii="Times New Roman" w:hAnsi="Times New Roman" w:cs="Times New Roman"/>
          <w:sz w:val="24"/>
          <w:szCs w:val="24"/>
        </w:rPr>
        <w:t>2</w:t>
      </w:r>
      <w:r w:rsidR="000D3A2A" w:rsidRPr="00B14544">
        <w:rPr>
          <w:rFonts w:ascii="Times New Roman" w:hAnsi="Times New Roman" w:cs="Times New Roman"/>
          <w:sz w:val="24"/>
          <w:szCs w:val="24"/>
        </w:rPr>
        <w:t xml:space="preserve"> балла, где 0 баллов – «показатель не проявлен», 1 балл – «показатель проявлен</w:t>
      </w:r>
      <w:r w:rsidR="000D3A2A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="000D3A2A" w:rsidRPr="00B14544">
        <w:rPr>
          <w:rFonts w:ascii="Times New Roman" w:hAnsi="Times New Roman" w:cs="Times New Roman"/>
          <w:sz w:val="24"/>
          <w:szCs w:val="24"/>
        </w:rPr>
        <w:t>»</w:t>
      </w:r>
      <w:r w:rsidR="000D3A2A">
        <w:rPr>
          <w:rFonts w:ascii="Times New Roman" w:hAnsi="Times New Roman" w:cs="Times New Roman"/>
          <w:sz w:val="24"/>
          <w:szCs w:val="24"/>
        </w:rPr>
        <w:t>, 2 балла – показатель проявлен.</w:t>
      </w:r>
    </w:p>
    <w:p w14:paraId="77EA7F97" w14:textId="77777777" w:rsidR="001732C6" w:rsidRPr="004D36B5" w:rsidRDefault="000D3A2A" w:rsidP="001732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6.4.4. </w:t>
      </w:r>
      <w:r w:rsidR="001732C6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</w:t>
      </w:r>
      <w:r w:rsidR="00173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заочного и первого очного</w:t>
      </w:r>
      <w:r w:rsidR="001732C6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туров</w:t>
      </w:r>
      <w:r w:rsidR="00173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участников, набравших не менее 60 % от общего количества баллов за предыдущие конкурсные испытания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(74 балла)</w:t>
      </w:r>
      <w:r w:rsidR="00173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решению жюри определяются лауреаты Конкурса.</w:t>
      </w:r>
    </w:p>
    <w:p w14:paraId="7A2DCACC" w14:textId="77777777" w:rsidR="001732C6" w:rsidRDefault="001732C6" w:rsidP="001732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F0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очный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 Конкурса.</w:t>
      </w:r>
    </w:p>
    <w:p w14:paraId="49C9F98E" w14:textId="77777777" w:rsidR="001732C6" w:rsidRPr="004D36B5" w:rsidRDefault="001732C6" w:rsidP="001732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втором очном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туре Конкурса принимают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477A9C1" w14:textId="77777777" w:rsidR="001732C6" w:rsidRPr="004D36B5" w:rsidRDefault="001732C6" w:rsidP="001732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очный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 включает в себя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е:</w:t>
      </w:r>
    </w:p>
    <w:p w14:paraId="5DB843E7" w14:textId="77777777" w:rsidR="00387F12" w:rsidRPr="00AE7DE3" w:rsidRDefault="00387F12" w:rsidP="00AE7D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173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E7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3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E7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94B8E" w:rsidRPr="00AE7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</w:t>
      </w:r>
      <w:r w:rsidR="00F832AA" w:rsidRPr="00AE7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="00494B8E" w:rsidRPr="00AE7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испытани</w:t>
      </w:r>
      <w:r w:rsidR="00F832AA" w:rsidRPr="00AE7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494B8E" w:rsidRPr="00AE7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7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E7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Мастер</w:t>
      </w:r>
      <w:r w:rsidR="00494B8E" w:rsidRPr="00AE7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ская педагога</w:t>
      </w:r>
      <w:r w:rsidRPr="00AE7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494B8E" w:rsidRPr="00AE7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111D940" w14:textId="77777777" w:rsidR="00AE7DE3" w:rsidRPr="00AE7DE3" w:rsidRDefault="00387F12" w:rsidP="00AE7D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DE3">
        <w:rPr>
          <w:rFonts w:ascii="Times New Roman" w:hAnsi="Times New Roman" w:cs="Times New Roman"/>
          <w:sz w:val="24"/>
          <w:szCs w:val="24"/>
        </w:rPr>
        <w:t>Цель конкурсного испытания</w:t>
      </w:r>
      <w:r w:rsidR="00494B8E" w:rsidRPr="00AE7DE3">
        <w:rPr>
          <w:rFonts w:ascii="Times New Roman" w:hAnsi="Times New Roman" w:cs="Times New Roman"/>
          <w:sz w:val="24"/>
          <w:szCs w:val="24"/>
        </w:rPr>
        <w:t>:</w:t>
      </w:r>
      <w:r w:rsidRPr="00AE7DE3">
        <w:rPr>
          <w:rFonts w:ascii="Times New Roman" w:hAnsi="Times New Roman" w:cs="Times New Roman"/>
          <w:sz w:val="24"/>
          <w:szCs w:val="24"/>
        </w:rPr>
        <w:t xml:space="preserve"> демонстрация </w:t>
      </w:r>
      <w:r w:rsidR="00494B8E" w:rsidRPr="00AE7DE3">
        <w:rPr>
          <w:rFonts w:ascii="Times New Roman" w:hAnsi="Times New Roman" w:cs="Times New Roman"/>
          <w:sz w:val="24"/>
          <w:szCs w:val="24"/>
        </w:rPr>
        <w:t>лауреатом Конкурса собственной педагогической разработки (технологии, метода, способа, приема или средства), используемой в профессиональной деятельности, а также компетенций в области презентации и передачи личного педагогического опыта</w:t>
      </w:r>
      <w:r w:rsidR="00AE7DE3" w:rsidRPr="00AE7DE3">
        <w:rPr>
          <w:rFonts w:ascii="Times New Roman" w:hAnsi="Times New Roman" w:cs="Times New Roman"/>
          <w:sz w:val="24"/>
          <w:szCs w:val="24"/>
        </w:rPr>
        <w:t xml:space="preserve">; </w:t>
      </w:r>
      <w:r w:rsidR="00AE7DE3" w:rsidRPr="00AE7DE3">
        <w:rPr>
          <w:rFonts w:ascii="Times New Roman" w:hAnsi="Times New Roman"/>
          <w:sz w:val="24"/>
          <w:szCs w:val="24"/>
        </w:rPr>
        <w:t>конкретизация конкурсантами основных идей педагогического опыта, представленного в конкурсном испытании «Мастерская педагога», демонстрация умения грамотно, точно и содержательно отвечать на вопросы, формулировать и аргументировать профессионально-личностную позицию по вопросам дошкольного образования.</w:t>
      </w:r>
    </w:p>
    <w:p w14:paraId="24C8280B" w14:textId="77777777" w:rsidR="00AE7DE3" w:rsidRPr="00AE7DE3" w:rsidRDefault="00494B8E" w:rsidP="00AE7D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DE3">
        <w:rPr>
          <w:rFonts w:ascii="Times New Roman" w:hAnsi="Times New Roman" w:cs="Times New Roman"/>
          <w:sz w:val="24"/>
          <w:szCs w:val="24"/>
        </w:rPr>
        <w:t xml:space="preserve"> </w:t>
      </w:r>
      <w:r w:rsidR="00387F12" w:rsidRPr="00AE7DE3">
        <w:rPr>
          <w:rFonts w:ascii="Times New Roman" w:hAnsi="Times New Roman" w:cs="Times New Roman"/>
          <w:sz w:val="24"/>
          <w:szCs w:val="24"/>
        </w:rPr>
        <w:t xml:space="preserve"> </w:t>
      </w:r>
      <w:r w:rsidR="00387F12" w:rsidRPr="00AE7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Формат: </w:t>
      </w:r>
      <w:r w:rsidRPr="00AE7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мастер-класс с использованием элементов профессиональной деятельности (приемы, методы, технологии обучения и развития детей дошкольного возраста), демонстрирующий систему работы педагога, ее оригинальность, эффектность и </w:t>
      </w:r>
      <w:proofErr w:type="spellStart"/>
      <w:r w:rsidRPr="00AE7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тиражируемость</w:t>
      </w:r>
      <w:proofErr w:type="spellEnd"/>
      <w:r w:rsidR="00AE7DE3" w:rsidRPr="00AE7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AE7DE3" w:rsidRPr="00AE7DE3">
        <w:rPr>
          <w:rFonts w:ascii="Times New Roman" w:hAnsi="Times New Roman"/>
          <w:sz w:val="24"/>
          <w:szCs w:val="24"/>
        </w:rPr>
        <w:t>ответы лауреатов на вопросы членов жюри по содержанию и целеполаганию представленного мастер-класса, а также общие профессиональные вопросы, актуальные для дошкольного образования.</w:t>
      </w:r>
    </w:p>
    <w:p w14:paraId="2DB505E4" w14:textId="77777777" w:rsidR="00AE7DE3" w:rsidRPr="00AE7DE3" w:rsidRDefault="00494B8E" w:rsidP="00AE7D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69D8" w:rsidRPr="00AE7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Конкурсное испытание проводится в специально отведенной аудитории. </w:t>
      </w:r>
      <w:r w:rsidR="00387F12" w:rsidRPr="00AE7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1F69D8" w:rsidRPr="00AE7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форму мастер-класса (тренинговое занятие, делова</w:t>
      </w:r>
      <w:r w:rsidR="00F832AA" w:rsidRPr="00AE7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F69D8" w:rsidRPr="00AE7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имитационная игра, моделирование, масте</w:t>
      </w:r>
      <w:r w:rsidR="00AE7DE3" w:rsidRPr="00AE7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рская, творческая лаборатория </w:t>
      </w:r>
      <w:r w:rsidR="001F69D8" w:rsidRPr="00AE7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832AA" w:rsidRPr="00AE7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r w:rsidR="001F69D8" w:rsidRPr="00AE7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наличие фокус-группы и ее </w:t>
      </w:r>
      <w:r w:rsidR="00684D65" w:rsidRPr="00AE7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количественный</w:t>
      </w:r>
      <w:r w:rsidR="001F69D8" w:rsidRPr="00AE7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</w:t>
      </w:r>
      <w:r w:rsidR="00684D65" w:rsidRPr="00AE7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конкурсанты</w:t>
      </w:r>
      <w:r w:rsidR="001F69D8" w:rsidRPr="00AE7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 </w:t>
      </w:r>
      <w:r w:rsidR="00684D65" w:rsidRPr="00AE7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="001F69D8" w:rsidRPr="00AE7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E7DE3" w:rsidRPr="00AE7DE3">
        <w:rPr>
          <w:rFonts w:ascii="Times New Roman" w:hAnsi="Times New Roman"/>
          <w:sz w:val="24"/>
          <w:szCs w:val="24"/>
        </w:rPr>
        <w:t>Допускается использование необходимых и целесообразных аудиовизуальных, наглядных, презентационных, информационно-коммуникативных средств для достижения целей мастер-класса.</w:t>
      </w:r>
    </w:p>
    <w:p w14:paraId="14AFBD48" w14:textId="77777777" w:rsidR="00387F12" w:rsidRPr="004D36B5" w:rsidRDefault="001F69D8" w:rsidP="00AE7D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Последовательность выступлений </w:t>
      </w:r>
      <w:r w:rsidR="00AE7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конкурсантов</w:t>
      </w:r>
      <w:r w:rsidRPr="00AE7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жеребьевкой непосредственно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началом </w:t>
      </w:r>
      <w:r w:rsidR="0068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испытания. </w:t>
      </w:r>
    </w:p>
    <w:p w14:paraId="34FD2CE4" w14:textId="77777777" w:rsidR="00387F12" w:rsidRPr="004D36B5" w:rsidRDefault="00387F12" w:rsidP="00387F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Регламент: </w:t>
      </w:r>
      <w:r w:rsidR="001F69D8" w:rsidRPr="000E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AE7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D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 w:rsidR="00AE7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(выступление конкурсанта – 10 минут; самоанализ – до 5 минут, ответы на вопросы жюри – до 5 минут)</w:t>
      </w:r>
      <w:r w:rsidR="001F69D8" w:rsidRPr="009D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AFEBB9" w14:textId="77777777" w:rsidR="00387F12" w:rsidRPr="00AE7DE3" w:rsidRDefault="00387F12" w:rsidP="00387F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14544">
        <w:rPr>
          <w:rFonts w:ascii="Times New Roman" w:hAnsi="Times New Roman" w:cs="Times New Roman"/>
          <w:sz w:val="24"/>
          <w:szCs w:val="24"/>
        </w:rPr>
        <w:t>Максимальная оценка за конкурсное испытание «</w:t>
      </w:r>
      <w:r>
        <w:rPr>
          <w:rFonts w:ascii="Times New Roman" w:hAnsi="Times New Roman" w:cs="Times New Roman"/>
          <w:sz w:val="24"/>
          <w:szCs w:val="24"/>
        </w:rPr>
        <w:t>Мастер</w:t>
      </w:r>
      <w:r w:rsidR="00AE7DE3">
        <w:rPr>
          <w:rFonts w:ascii="Times New Roman" w:hAnsi="Times New Roman" w:cs="Times New Roman"/>
          <w:sz w:val="24"/>
          <w:szCs w:val="24"/>
        </w:rPr>
        <w:t>ская педагога</w:t>
      </w:r>
      <w:r w:rsidRPr="00B14544">
        <w:rPr>
          <w:rFonts w:ascii="Times New Roman" w:hAnsi="Times New Roman" w:cs="Times New Roman"/>
          <w:sz w:val="24"/>
          <w:szCs w:val="24"/>
        </w:rPr>
        <w:t>» –</w:t>
      </w:r>
      <w:r w:rsidRPr="00684D65">
        <w:rPr>
          <w:rFonts w:ascii="Times New Roman" w:hAnsi="Times New Roman" w:cs="Times New Roman"/>
          <w:sz w:val="24"/>
          <w:szCs w:val="24"/>
        </w:rPr>
        <w:t xml:space="preserve"> </w:t>
      </w:r>
      <w:r w:rsidR="00E641CF">
        <w:rPr>
          <w:rFonts w:ascii="Times New Roman" w:hAnsi="Times New Roman" w:cs="Times New Roman"/>
          <w:sz w:val="24"/>
          <w:szCs w:val="24"/>
        </w:rPr>
        <w:t>74</w:t>
      </w:r>
      <w:r w:rsidRPr="00684D65">
        <w:rPr>
          <w:rFonts w:ascii="Times New Roman" w:hAnsi="Times New Roman" w:cs="Times New Roman"/>
          <w:sz w:val="24"/>
          <w:szCs w:val="24"/>
        </w:rPr>
        <w:t xml:space="preserve"> </w:t>
      </w:r>
      <w:r w:rsidRPr="00B14544">
        <w:rPr>
          <w:rFonts w:ascii="Times New Roman" w:hAnsi="Times New Roman" w:cs="Times New Roman"/>
          <w:sz w:val="24"/>
          <w:szCs w:val="24"/>
        </w:rPr>
        <w:t>балл</w:t>
      </w:r>
      <w:r w:rsidR="00E641CF">
        <w:rPr>
          <w:rFonts w:ascii="Times New Roman" w:hAnsi="Times New Roman" w:cs="Times New Roman"/>
          <w:sz w:val="24"/>
          <w:szCs w:val="24"/>
        </w:rPr>
        <w:t>а</w:t>
      </w:r>
      <w:r w:rsidRPr="00B14544">
        <w:rPr>
          <w:rFonts w:ascii="Times New Roman" w:hAnsi="Times New Roman" w:cs="Times New Roman"/>
          <w:sz w:val="24"/>
          <w:szCs w:val="24"/>
        </w:rPr>
        <w:t>.</w:t>
      </w:r>
      <w:r w:rsidR="00AE7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05F0" w14:textId="77777777" w:rsidR="00387F12" w:rsidRPr="00D82E63" w:rsidRDefault="00387F12" w:rsidP="0038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Критерии и показатели оценки конкурсного испытания «</w:t>
      </w:r>
      <w:r w:rsidR="00AE7DE3">
        <w:rPr>
          <w:rFonts w:ascii="Times New Roman" w:hAnsi="Times New Roman" w:cs="Times New Roman"/>
          <w:sz w:val="24"/>
          <w:szCs w:val="24"/>
        </w:rPr>
        <w:t>Мастерская педагога</w:t>
      </w:r>
      <w:r w:rsidRPr="00D82E63"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Style w:val="a9"/>
        <w:tblW w:w="9557" w:type="dxa"/>
        <w:tblLook w:val="04A0" w:firstRow="1" w:lastRow="0" w:firstColumn="1" w:lastColumn="0" w:noHBand="0" w:noVBand="1"/>
      </w:tblPr>
      <w:tblGrid>
        <w:gridCol w:w="417"/>
        <w:gridCol w:w="2578"/>
        <w:gridCol w:w="516"/>
        <w:gridCol w:w="5273"/>
        <w:gridCol w:w="773"/>
      </w:tblGrid>
      <w:tr w:rsidR="001F69D8" w:rsidRPr="003149A6" w14:paraId="451118C9" w14:textId="77777777" w:rsidTr="00E641CF">
        <w:tc>
          <w:tcPr>
            <w:tcW w:w="417" w:type="dxa"/>
          </w:tcPr>
          <w:p w14:paraId="6837B5CE" w14:textId="77777777" w:rsidR="00387F12" w:rsidRPr="003149A6" w:rsidRDefault="00387F12" w:rsidP="00DB029C">
            <w:pPr>
              <w:ind w:left="-112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8" w:type="dxa"/>
          </w:tcPr>
          <w:p w14:paraId="3C469613" w14:textId="77777777" w:rsidR="00387F12" w:rsidRPr="003149A6" w:rsidRDefault="00387F12" w:rsidP="00DB029C">
            <w:pPr>
              <w:ind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16" w:type="dxa"/>
          </w:tcPr>
          <w:p w14:paraId="7AF82280" w14:textId="77777777" w:rsidR="00387F12" w:rsidRPr="003149A6" w:rsidRDefault="00387F12" w:rsidP="00DB029C">
            <w:pPr>
              <w:ind w:left="-64" w:right="-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3" w:type="dxa"/>
          </w:tcPr>
          <w:p w14:paraId="1C509345" w14:textId="77777777" w:rsidR="00387F12" w:rsidRPr="003149A6" w:rsidRDefault="00387F12" w:rsidP="00684D65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73" w:type="dxa"/>
          </w:tcPr>
          <w:p w14:paraId="5A2E80D4" w14:textId="77777777" w:rsidR="00387F12" w:rsidRPr="003149A6" w:rsidRDefault="00387F12" w:rsidP="001E7279">
            <w:pPr>
              <w:ind w:left="-89" w:right="-135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F69D8" w:rsidRPr="003149A6" w14:paraId="6DC72F1E" w14:textId="77777777" w:rsidTr="00E641CF">
        <w:tc>
          <w:tcPr>
            <w:tcW w:w="417" w:type="dxa"/>
            <w:vMerge w:val="restart"/>
          </w:tcPr>
          <w:p w14:paraId="3BF0B3B5" w14:textId="77777777" w:rsidR="001F69D8" w:rsidRPr="003149A6" w:rsidRDefault="001F69D8" w:rsidP="00DB029C">
            <w:pPr>
              <w:ind w:left="-112" w:right="-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8" w:type="dxa"/>
            <w:vMerge w:val="restart"/>
          </w:tcPr>
          <w:p w14:paraId="1C2AF4AF" w14:textId="77777777" w:rsidR="001F69D8" w:rsidRPr="003149A6" w:rsidRDefault="001F69D8" w:rsidP="00DB029C">
            <w:pPr>
              <w:ind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методическая обоснованность </w:t>
            </w:r>
            <w:r w:rsidRPr="00314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представленного опыта</w:t>
            </w:r>
          </w:p>
        </w:tc>
        <w:tc>
          <w:tcPr>
            <w:tcW w:w="516" w:type="dxa"/>
          </w:tcPr>
          <w:p w14:paraId="36F98D74" w14:textId="77777777" w:rsidR="001F69D8" w:rsidRPr="003149A6" w:rsidRDefault="001F69D8" w:rsidP="00DB029C">
            <w:pPr>
              <w:ind w:left="-64" w:right="-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273" w:type="dxa"/>
          </w:tcPr>
          <w:p w14:paraId="1EB4779B" w14:textId="77777777" w:rsidR="001F69D8" w:rsidRPr="003149A6" w:rsidRDefault="001F69D8" w:rsidP="00DB029C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обосновывает значимость демонстрируемого опыта для достижения целей дошкольного образования</w:t>
            </w:r>
          </w:p>
        </w:tc>
        <w:tc>
          <w:tcPr>
            <w:tcW w:w="773" w:type="dxa"/>
          </w:tcPr>
          <w:p w14:paraId="0C5D2E55" w14:textId="77777777" w:rsidR="001F69D8" w:rsidRDefault="001F69D8" w:rsidP="001E7279">
            <w:pPr>
              <w:ind w:left="-89" w:right="-135" w:hanging="1"/>
            </w:pPr>
            <w:r w:rsidRPr="00C52FF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F69D8" w:rsidRPr="003149A6" w14:paraId="6BD64071" w14:textId="77777777" w:rsidTr="00E641CF">
        <w:tc>
          <w:tcPr>
            <w:tcW w:w="417" w:type="dxa"/>
            <w:vMerge/>
          </w:tcPr>
          <w:p w14:paraId="0D67939A" w14:textId="77777777" w:rsidR="001F69D8" w:rsidRPr="003149A6" w:rsidRDefault="001F69D8" w:rsidP="00DB029C">
            <w:pPr>
              <w:ind w:left="-112" w:right="-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</w:tcPr>
          <w:p w14:paraId="59963E9B" w14:textId="77777777" w:rsidR="001F69D8" w:rsidRPr="003149A6" w:rsidRDefault="001F69D8" w:rsidP="00DB029C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73EC9AF8" w14:textId="77777777" w:rsidR="001F69D8" w:rsidRPr="003149A6" w:rsidRDefault="00684D65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73" w:type="dxa"/>
          </w:tcPr>
          <w:p w14:paraId="5702140E" w14:textId="77777777" w:rsidR="001F69D8" w:rsidRPr="003149A6" w:rsidRDefault="001F69D8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цель и задачи демонстрируемого опыта</w:t>
            </w:r>
          </w:p>
        </w:tc>
        <w:tc>
          <w:tcPr>
            <w:tcW w:w="773" w:type="dxa"/>
          </w:tcPr>
          <w:p w14:paraId="05C82F96" w14:textId="77777777" w:rsidR="001F69D8" w:rsidRDefault="001F69D8" w:rsidP="001E7279">
            <w:pPr>
              <w:ind w:hanging="1"/>
            </w:pPr>
            <w:r w:rsidRPr="00C52FF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F69D8" w:rsidRPr="003149A6" w14:paraId="2EFD4AAF" w14:textId="77777777" w:rsidTr="00E641CF">
        <w:tc>
          <w:tcPr>
            <w:tcW w:w="417" w:type="dxa"/>
            <w:vMerge/>
          </w:tcPr>
          <w:p w14:paraId="15731CAC" w14:textId="77777777" w:rsidR="001F69D8" w:rsidRPr="003149A6" w:rsidRDefault="001F69D8" w:rsidP="00DB029C">
            <w:pPr>
              <w:ind w:left="-112" w:right="-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</w:tcPr>
          <w:p w14:paraId="7C1FC26E" w14:textId="77777777" w:rsidR="001F69D8" w:rsidRPr="003149A6" w:rsidRDefault="001F69D8" w:rsidP="00DB029C">
            <w:pPr>
              <w:ind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14:paraId="6972EEE5" w14:textId="77777777" w:rsidR="001F69D8" w:rsidRPr="003149A6" w:rsidRDefault="001F69D8" w:rsidP="00DB029C">
            <w:pPr>
              <w:ind w:left="-64" w:right="-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73" w:type="dxa"/>
          </w:tcPr>
          <w:p w14:paraId="7943A79F" w14:textId="77777777" w:rsidR="001F69D8" w:rsidRPr="00AE7DE3" w:rsidRDefault="001F69D8" w:rsidP="001E7279">
            <w:pPr>
              <w:ind w:right="-10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обосновывает педагогическую эффективност</w:t>
            </w:r>
            <w:r w:rsidRPr="001E7279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AE7DE3" w:rsidRPr="001E7279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результативность </w:t>
            </w:r>
            <w:r w:rsidRPr="001E7279">
              <w:rPr>
                <w:rFonts w:ascii="Times New Roman" w:hAnsi="Times New Roman" w:cs="Times New Roman"/>
                <w:sz w:val="24"/>
                <w:szCs w:val="24"/>
              </w:rPr>
              <w:t>демонстрируемого опыта</w:t>
            </w:r>
            <w:r w:rsidR="00AE7DE3" w:rsidRPr="001E7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</w:tcPr>
          <w:p w14:paraId="33827633" w14:textId="77777777" w:rsidR="001F69D8" w:rsidRDefault="001F69D8" w:rsidP="001E7279">
            <w:pPr>
              <w:ind w:hanging="1"/>
            </w:pPr>
            <w:r w:rsidRPr="00C52FF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F69D8" w:rsidRPr="003149A6" w14:paraId="0B5248FA" w14:textId="77777777" w:rsidTr="00E641CF">
        <w:tc>
          <w:tcPr>
            <w:tcW w:w="417" w:type="dxa"/>
            <w:vMerge/>
          </w:tcPr>
          <w:p w14:paraId="4626F257" w14:textId="77777777" w:rsidR="001F69D8" w:rsidRPr="003149A6" w:rsidRDefault="001F69D8" w:rsidP="00DB029C">
            <w:pPr>
              <w:ind w:left="-112" w:right="-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</w:tcPr>
          <w:p w14:paraId="5F2BDA7B" w14:textId="77777777" w:rsidR="001F69D8" w:rsidRPr="003149A6" w:rsidRDefault="001F69D8" w:rsidP="00DB029C">
            <w:pPr>
              <w:ind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14:paraId="30698996" w14:textId="77777777" w:rsidR="001F69D8" w:rsidRPr="003149A6" w:rsidRDefault="001F69D8" w:rsidP="00DB029C">
            <w:pPr>
              <w:ind w:left="-64" w:right="-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73" w:type="dxa"/>
          </w:tcPr>
          <w:p w14:paraId="5BCFFE5B" w14:textId="77777777" w:rsidR="001F69D8" w:rsidRPr="003149A6" w:rsidRDefault="001F69D8" w:rsidP="00DB029C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устанавливает связь демонстрируемого опыта с ФГОС ДО</w:t>
            </w:r>
          </w:p>
        </w:tc>
        <w:tc>
          <w:tcPr>
            <w:tcW w:w="773" w:type="dxa"/>
          </w:tcPr>
          <w:p w14:paraId="555DD21B" w14:textId="77777777" w:rsidR="001F69D8" w:rsidRDefault="001F69D8" w:rsidP="001E7279">
            <w:pPr>
              <w:ind w:hanging="1"/>
            </w:pPr>
            <w:r w:rsidRPr="00C52FF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AE7DE3" w:rsidRPr="003149A6" w14:paraId="1B8093DE" w14:textId="77777777" w:rsidTr="00E641CF">
        <w:tc>
          <w:tcPr>
            <w:tcW w:w="417" w:type="dxa"/>
            <w:vMerge w:val="restart"/>
          </w:tcPr>
          <w:p w14:paraId="6EC65943" w14:textId="77777777" w:rsidR="00AE7DE3" w:rsidRPr="003149A6" w:rsidRDefault="00AE7DE3" w:rsidP="00DB029C">
            <w:pPr>
              <w:ind w:left="-112" w:right="-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vMerge w:val="restart"/>
          </w:tcPr>
          <w:p w14:paraId="4A5B5341" w14:textId="77777777" w:rsidR="00AE7DE3" w:rsidRPr="003149A6" w:rsidRDefault="00AE7DE3" w:rsidP="00DB029C">
            <w:pPr>
              <w:ind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Образовательный потенциал мастер-класса</w:t>
            </w:r>
          </w:p>
        </w:tc>
        <w:tc>
          <w:tcPr>
            <w:tcW w:w="516" w:type="dxa"/>
          </w:tcPr>
          <w:p w14:paraId="2C95BE74" w14:textId="77777777" w:rsidR="00AE7DE3" w:rsidRPr="003149A6" w:rsidRDefault="00AE7DE3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73" w:type="dxa"/>
          </w:tcPr>
          <w:p w14:paraId="07B839D1" w14:textId="77777777" w:rsidR="00AE7DE3" w:rsidRPr="003149A6" w:rsidRDefault="00AE7DE3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акцентирует внимание на ценностных, развивающих и воспитательных эффектах представляемого опыта</w:t>
            </w:r>
          </w:p>
        </w:tc>
        <w:tc>
          <w:tcPr>
            <w:tcW w:w="773" w:type="dxa"/>
          </w:tcPr>
          <w:p w14:paraId="418EB9F4" w14:textId="77777777" w:rsidR="00AE7DE3" w:rsidRDefault="00AE7DE3" w:rsidP="001E7279">
            <w:pPr>
              <w:ind w:hanging="1"/>
            </w:pPr>
            <w:r w:rsidRPr="00C52FF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AE7DE3" w:rsidRPr="003149A6" w14:paraId="39BFAB9D" w14:textId="77777777" w:rsidTr="00E641CF">
        <w:tc>
          <w:tcPr>
            <w:tcW w:w="417" w:type="dxa"/>
            <w:vMerge/>
          </w:tcPr>
          <w:p w14:paraId="2EB57767" w14:textId="77777777" w:rsidR="00AE7DE3" w:rsidRPr="003149A6" w:rsidRDefault="00AE7DE3" w:rsidP="001F69D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</w:tcPr>
          <w:p w14:paraId="02B27666" w14:textId="77777777" w:rsidR="00AE7DE3" w:rsidRPr="003149A6" w:rsidRDefault="00AE7DE3" w:rsidP="00DB029C">
            <w:pPr>
              <w:ind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14:paraId="1374E194" w14:textId="77777777" w:rsidR="00AE7DE3" w:rsidRPr="003149A6" w:rsidRDefault="00AE7DE3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73" w:type="dxa"/>
          </w:tcPr>
          <w:p w14:paraId="05FE98ED" w14:textId="77777777" w:rsidR="00AE7DE3" w:rsidRPr="003149A6" w:rsidRDefault="00AE7DE3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демонстрирует результативность используемой технологии/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методов/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</w:p>
        </w:tc>
        <w:tc>
          <w:tcPr>
            <w:tcW w:w="773" w:type="dxa"/>
          </w:tcPr>
          <w:p w14:paraId="133D8262" w14:textId="77777777" w:rsidR="00AE7DE3" w:rsidRDefault="00AE7DE3" w:rsidP="001E7279">
            <w:pPr>
              <w:ind w:hanging="1"/>
            </w:pPr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AE7DE3" w:rsidRPr="003149A6" w14:paraId="50473D2A" w14:textId="77777777" w:rsidTr="00E641CF">
        <w:tc>
          <w:tcPr>
            <w:tcW w:w="417" w:type="dxa"/>
            <w:vMerge/>
          </w:tcPr>
          <w:p w14:paraId="092780DA" w14:textId="77777777" w:rsidR="00AE7DE3" w:rsidRPr="003149A6" w:rsidRDefault="00AE7DE3" w:rsidP="001F69D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</w:tcPr>
          <w:p w14:paraId="4B86E45D" w14:textId="77777777" w:rsidR="00AE7DE3" w:rsidRPr="003149A6" w:rsidRDefault="00AE7DE3" w:rsidP="00DB029C">
            <w:pPr>
              <w:ind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14:paraId="10F3B455" w14:textId="77777777" w:rsidR="00AE7DE3" w:rsidRPr="003149A6" w:rsidRDefault="00AE7DE3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73" w:type="dxa"/>
          </w:tcPr>
          <w:p w14:paraId="7059CD9C" w14:textId="77777777" w:rsidR="00AE7DE3" w:rsidRPr="003149A6" w:rsidRDefault="00AE7DE3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обозначает возможность тиражирования опыта в практике дошкольного образования</w:t>
            </w:r>
          </w:p>
        </w:tc>
        <w:tc>
          <w:tcPr>
            <w:tcW w:w="773" w:type="dxa"/>
          </w:tcPr>
          <w:p w14:paraId="4031C45F" w14:textId="77777777" w:rsidR="00AE7DE3" w:rsidRDefault="00AE7DE3" w:rsidP="001E7279">
            <w:pPr>
              <w:ind w:hanging="1"/>
            </w:pPr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AE7DE3" w:rsidRPr="003149A6" w14:paraId="29B04FDA" w14:textId="77777777" w:rsidTr="00E641CF">
        <w:tc>
          <w:tcPr>
            <w:tcW w:w="417" w:type="dxa"/>
            <w:vMerge/>
          </w:tcPr>
          <w:p w14:paraId="58024721" w14:textId="77777777" w:rsidR="00AE7DE3" w:rsidRPr="003149A6" w:rsidRDefault="00AE7DE3" w:rsidP="001F69D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</w:tcPr>
          <w:p w14:paraId="6A6F92C7" w14:textId="77777777" w:rsidR="00AE7DE3" w:rsidRPr="003149A6" w:rsidRDefault="00AE7DE3" w:rsidP="00DB029C">
            <w:pPr>
              <w:ind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14:paraId="555EDBAC" w14:textId="77777777" w:rsidR="00AE7DE3" w:rsidRPr="003149A6" w:rsidRDefault="00AE7DE3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73" w:type="dxa"/>
          </w:tcPr>
          <w:p w14:paraId="331E273B" w14:textId="77777777" w:rsidR="00AE7DE3" w:rsidRPr="003149A6" w:rsidRDefault="00AE7DE3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обозначает особенности реализации представляемого опыта</w:t>
            </w:r>
          </w:p>
        </w:tc>
        <w:tc>
          <w:tcPr>
            <w:tcW w:w="773" w:type="dxa"/>
          </w:tcPr>
          <w:p w14:paraId="26D3E2CB" w14:textId="77777777" w:rsidR="00AE7DE3" w:rsidRDefault="00AE7DE3" w:rsidP="001E7279">
            <w:pPr>
              <w:ind w:hanging="1"/>
            </w:pPr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AE7DE3" w:rsidRPr="003149A6" w14:paraId="48EAEDBC" w14:textId="77777777" w:rsidTr="00E641CF">
        <w:tc>
          <w:tcPr>
            <w:tcW w:w="417" w:type="dxa"/>
            <w:vMerge/>
          </w:tcPr>
          <w:p w14:paraId="6BF42A52" w14:textId="77777777" w:rsidR="00AE7DE3" w:rsidRPr="003149A6" w:rsidRDefault="00AE7DE3" w:rsidP="001F69D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</w:tcPr>
          <w:p w14:paraId="11087A9C" w14:textId="77777777" w:rsidR="00AE7DE3" w:rsidRPr="003149A6" w:rsidRDefault="00AE7DE3" w:rsidP="00DB029C">
            <w:pPr>
              <w:ind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14:paraId="0D547F07" w14:textId="77777777" w:rsidR="00AE7DE3" w:rsidRPr="003149A6" w:rsidRDefault="00AE7DE3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73" w:type="dxa"/>
          </w:tcPr>
          <w:p w14:paraId="7D99E689" w14:textId="77777777" w:rsidR="00AE7DE3" w:rsidRPr="003149A6" w:rsidRDefault="00AE7DE3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предлагает конкретные рекомендации по использованию демонстрируемой технологии/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методов/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</w:p>
        </w:tc>
        <w:tc>
          <w:tcPr>
            <w:tcW w:w="773" w:type="dxa"/>
          </w:tcPr>
          <w:p w14:paraId="142E226A" w14:textId="77777777" w:rsidR="00AE7DE3" w:rsidRDefault="00AE7DE3" w:rsidP="001E7279">
            <w:pPr>
              <w:ind w:hanging="1"/>
            </w:pPr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AE7DE3" w:rsidRPr="003149A6" w14:paraId="428B036D" w14:textId="77777777" w:rsidTr="00E641CF">
        <w:tc>
          <w:tcPr>
            <w:tcW w:w="417" w:type="dxa"/>
            <w:vMerge/>
          </w:tcPr>
          <w:p w14:paraId="77AF2C18" w14:textId="77777777" w:rsidR="00AE7DE3" w:rsidRPr="003149A6" w:rsidRDefault="00AE7DE3" w:rsidP="001F69D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</w:tcPr>
          <w:p w14:paraId="163B9D04" w14:textId="77777777" w:rsidR="00AE7DE3" w:rsidRPr="003149A6" w:rsidRDefault="00AE7DE3" w:rsidP="00DB029C">
            <w:pPr>
              <w:ind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14:paraId="08036585" w14:textId="77777777" w:rsidR="00AE7DE3" w:rsidRPr="003149A6" w:rsidRDefault="00AE7DE3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73" w:type="dxa"/>
          </w:tcPr>
          <w:p w14:paraId="055A423D" w14:textId="77777777" w:rsidR="00AE7DE3" w:rsidRPr="003149A6" w:rsidRDefault="00AE7DE3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демонстрирует широкий набор методов/ приемов активизации профессиональной аудитории</w:t>
            </w:r>
          </w:p>
        </w:tc>
        <w:tc>
          <w:tcPr>
            <w:tcW w:w="773" w:type="dxa"/>
          </w:tcPr>
          <w:p w14:paraId="72ABC3FF" w14:textId="77777777" w:rsidR="00AE7DE3" w:rsidRDefault="00AE7DE3" w:rsidP="001E7279">
            <w:pPr>
              <w:ind w:hanging="1"/>
            </w:pPr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AE7DE3" w:rsidRPr="003149A6" w14:paraId="5714BCC5" w14:textId="77777777" w:rsidTr="00E641CF">
        <w:tc>
          <w:tcPr>
            <w:tcW w:w="417" w:type="dxa"/>
            <w:vMerge/>
          </w:tcPr>
          <w:p w14:paraId="6A0F34C0" w14:textId="77777777" w:rsidR="00AE7DE3" w:rsidRPr="003149A6" w:rsidRDefault="00AE7DE3" w:rsidP="001F69D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</w:tcPr>
          <w:p w14:paraId="6467A6E1" w14:textId="77777777" w:rsidR="00AE7DE3" w:rsidRPr="003149A6" w:rsidRDefault="00AE7DE3" w:rsidP="00DB029C">
            <w:pPr>
              <w:ind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14:paraId="7779EC9D" w14:textId="77777777" w:rsidR="00AE7DE3" w:rsidRPr="003149A6" w:rsidRDefault="00AE7DE3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73" w:type="dxa"/>
          </w:tcPr>
          <w:p w14:paraId="1B772BF0" w14:textId="77777777" w:rsidR="00AE7DE3" w:rsidRPr="003149A6" w:rsidRDefault="00AE7DE3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демонстрирует комплексность применения технологий, методов, приемов решения постановленной в мастер-классе проблемы/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3" w:type="dxa"/>
          </w:tcPr>
          <w:p w14:paraId="45DD550D" w14:textId="77777777" w:rsidR="00AE7DE3" w:rsidRDefault="00AE7DE3" w:rsidP="001E7279">
            <w:pPr>
              <w:ind w:hanging="1"/>
            </w:pPr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AE7DE3" w:rsidRPr="003149A6" w14:paraId="7F215AA9" w14:textId="77777777" w:rsidTr="00E641CF">
        <w:tc>
          <w:tcPr>
            <w:tcW w:w="417" w:type="dxa"/>
            <w:vMerge/>
          </w:tcPr>
          <w:p w14:paraId="519AC4BB" w14:textId="77777777" w:rsidR="00AE7DE3" w:rsidRPr="003149A6" w:rsidRDefault="00AE7DE3" w:rsidP="001F69D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</w:tcPr>
          <w:p w14:paraId="397A1ABE" w14:textId="77777777" w:rsidR="00AE7DE3" w:rsidRPr="003149A6" w:rsidRDefault="00AE7DE3" w:rsidP="00DB029C">
            <w:pPr>
              <w:ind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14:paraId="1C60B894" w14:textId="77777777" w:rsidR="00AE7DE3" w:rsidRDefault="00AE7DE3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73" w:type="dxa"/>
          </w:tcPr>
          <w:p w14:paraId="4595B92B" w14:textId="77777777" w:rsidR="00AE7DE3" w:rsidRPr="00AE7DE3" w:rsidRDefault="00AE7DE3" w:rsidP="00DB029C">
            <w:pPr>
              <w:ind w:right="-10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вызывает про</w:t>
            </w:r>
            <w:r w:rsidR="001E7279">
              <w:rPr>
                <w:rFonts w:ascii="Times New Roman" w:hAnsi="Times New Roman" w:cs="Times New Roman"/>
                <w:sz w:val="24"/>
                <w:szCs w:val="24"/>
              </w:rPr>
              <w:t>фессиональный интерес аудитории</w:t>
            </w:r>
          </w:p>
        </w:tc>
        <w:tc>
          <w:tcPr>
            <w:tcW w:w="773" w:type="dxa"/>
          </w:tcPr>
          <w:p w14:paraId="1BED7154" w14:textId="77777777" w:rsidR="00AE7DE3" w:rsidRPr="00D06AD5" w:rsidRDefault="00AE7DE3" w:rsidP="001E7279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AE7DE3" w:rsidRPr="003149A6" w14:paraId="5C5285FC" w14:textId="77777777" w:rsidTr="00E641CF">
        <w:tc>
          <w:tcPr>
            <w:tcW w:w="417" w:type="dxa"/>
            <w:vMerge/>
          </w:tcPr>
          <w:p w14:paraId="3D9FF99C" w14:textId="77777777" w:rsidR="00AE7DE3" w:rsidRPr="003149A6" w:rsidRDefault="00AE7DE3" w:rsidP="001F69D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</w:tcPr>
          <w:p w14:paraId="3D37A505" w14:textId="77777777" w:rsidR="00AE7DE3" w:rsidRPr="003149A6" w:rsidRDefault="00AE7DE3" w:rsidP="00DB029C">
            <w:pPr>
              <w:ind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14:paraId="1AC2985F" w14:textId="77777777" w:rsidR="00AE7DE3" w:rsidRDefault="00AE7DE3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73" w:type="dxa"/>
          </w:tcPr>
          <w:p w14:paraId="365C290A" w14:textId="77777777" w:rsidR="00AE7DE3" w:rsidRPr="00AE7DE3" w:rsidRDefault="00AE7DE3" w:rsidP="00AE7DE3">
            <w:pPr>
              <w:ind w:right="-10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целесообразно и обоснованно использовать информационно-коммуникационные технологии (ИКТ), электронные образоват</w:t>
            </w:r>
            <w:r w:rsidR="001E7279">
              <w:rPr>
                <w:rFonts w:ascii="Times New Roman" w:hAnsi="Times New Roman" w:cs="Times New Roman"/>
                <w:sz w:val="24"/>
                <w:szCs w:val="24"/>
              </w:rPr>
              <w:t>ельные и информационные ресурсы</w:t>
            </w:r>
          </w:p>
        </w:tc>
        <w:tc>
          <w:tcPr>
            <w:tcW w:w="773" w:type="dxa"/>
          </w:tcPr>
          <w:p w14:paraId="089F24C6" w14:textId="77777777" w:rsidR="00AE7DE3" w:rsidRDefault="00AE7DE3" w:rsidP="001E7279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F69D8" w:rsidRPr="003149A6" w14:paraId="3EC6F3DC" w14:textId="77777777" w:rsidTr="00E641CF">
        <w:tc>
          <w:tcPr>
            <w:tcW w:w="417" w:type="dxa"/>
            <w:vMerge w:val="restart"/>
          </w:tcPr>
          <w:p w14:paraId="64EB0E61" w14:textId="77777777" w:rsidR="001F69D8" w:rsidRPr="003149A6" w:rsidRDefault="001F69D8" w:rsidP="001F69D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8" w:type="dxa"/>
            <w:vMerge w:val="restart"/>
          </w:tcPr>
          <w:p w14:paraId="2893866B" w14:textId="77777777" w:rsidR="001F69D8" w:rsidRPr="003149A6" w:rsidRDefault="001F69D8" w:rsidP="00DB029C">
            <w:pPr>
              <w:ind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Организационная, и</w:t>
            </w: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нформационная и коммуникативная культура</w:t>
            </w:r>
          </w:p>
        </w:tc>
        <w:tc>
          <w:tcPr>
            <w:tcW w:w="516" w:type="dxa"/>
          </w:tcPr>
          <w:p w14:paraId="3E986EEB" w14:textId="77777777" w:rsidR="001F69D8" w:rsidRPr="003149A6" w:rsidRDefault="00684D65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73" w:type="dxa"/>
          </w:tcPr>
          <w:p w14:paraId="78E4021D" w14:textId="77777777" w:rsidR="001F69D8" w:rsidRPr="003149A6" w:rsidRDefault="001F69D8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умения в области передачи собственного опыта</w:t>
            </w:r>
          </w:p>
        </w:tc>
        <w:tc>
          <w:tcPr>
            <w:tcW w:w="773" w:type="dxa"/>
          </w:tcPr>
          <w:p w14:paraId="5E31FD15" w14:textId="77777777" w:rsidR="001F69D8" w:rsidRDefault="001F69D8" w:rsidP="001E7279">
            <w:pPr>
              <w:ind w:hanging="1"/>
            </w:pPr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F69D8" w:rsidRPr="003149A6" w14:paraId="6817A3A4" w14:textId="77777777" w:rsidTr="00E641CF">
        <w:tc>
          <w:tcPr>
            <w:tcW w:w="417" w:type="dxa"/>
            <w:vMerge/>
          </w:tcPr>
          <w:p w14:paraId="7186019B" w14:textId="77777777" w:rsidR="001F69D8" w:rsidRPr="003149A6" w:rsidRDefault="001F69D8" w:rsidP="001F69D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</w:tcPr>
          <w:p w14:paraId="3CF88A79" w14:textId="77777777" w:rsidR="001F69D8" w:rsidRPr="003149A6" w:rsidRDefault="001F69D8" w:rsidP="001F69D8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25E524D7" w14:textId="77777777" w:rsidR="001F69D8" w:rsidRPr="003149A6" w:rsidRDefault="001F69D8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73" w:type="dxa"/>
          </w:tcPr>
          <w:p w14:paraId="62C3209F" w14:textId="77777777" w:rsidR="001F69D8" w:rsidRPr="003149A6" w:rsidRDefault="001F69D8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использует оптимальные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м и содержание информации</w:t>
            </w:r>
          </w:p>
        </w:tc>
        <w:tc>
          <w:tcPr>
            <w:tcW w:w="773" w:type="dxa"/>
          </w:tcPr>
          <w:p w14:paraId="72C76FC4" w14:textId="77777777" w:rsidR="001F69D8" w:rsidRDefault="001F69D8" w:rsidP="001E7279">
            <w:pPr>
              <w:ind w:hanging="1"/>
            </w:pPr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F69D8" w:rsidRPr="003149A6" w14:paraId="078D3C32" w14:textId="77777777" w:rsidTr="00E641CF">
        <w:tc>
          <w:tcPr>
            <w:tcW w:w="417" w:type="dxa"/>
            <w:vMerge/>
          </w:tcPr>
          <w:p w14:paraId="6DEDCB14" w14:textId="77777777" w:rsidR="001F69D8" w:rsidRPr="003149A6" w:rsidRDefault="001F69D8" w:rsidP="001F69D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</w:tcPr>
          <w:p w14:paraId="5694ABCF" w14:textId="77777777" w:rsidR="001F69D8" w:rsidRPr="003149A6" w:rsidRDefault="001F69D8" w:rsidP="001F69D8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2090139F" w14:textId="77777777" w:rsidR="001F69D8" w:rsidRPr="003149A6" w:rsidRDefault="001F69D8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73" w:type="dxa"/>
          </w:tcPr>
          <w:p w14:paraId="524D720F" w14:textId="77777777" w:rsidR="001F69D8" w:rsidRPr="003149A6" w:rsidRDefault="001F69D8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использует различные способы структурирования и представления информации</w:t>
            </w:r>
          </w:p>
        </w:tc>
        <w:tc>
          <w:tcPr>
            <w:tcW w:w="773" w:type="dxa"/>
          </w:tcPr>
          <w:p w14:paraId="001D853E" w14:textId="77777777" w:rsidR="001F69D8" w:rsidRDefault="001F69D8" w:rsidP="001E7279">
            <w:pPr>
              <w:ind w:hanging="1"/>
            </w:pPr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F69D8" w:rsidRPr="003149A6" w14:paraId="3D082654" w14:textId="77777777" w:rsidTr="00E641CF">
        <w:tc>
          <w:tcPr>
            <w:tcW w:w="417" w:type="dxa"/>
            <w:vMerge/>
          </w:tcPr>
          <w:p w14:paraId="504B0522" w14:textId="77777777" w:rsidR="001F69D8" w:rsidRPr="003149A6" w:rsidRDefault="001F69D8" w:rsidP="001F69D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</w:tcPr>
          <w:p w14:paraId="6910CFB1" w14:textId="77777777" w:rsidR="001F69D8" w:rsidRPr="003149A6" w:rsidRDefault="001F69D8" w:rsidP="001F69D8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44FCAEDD" w14:textId="77777777" w:rsidR="001F69D8" w:rsidRPr="003149A6" w:rsidRDefault="00684D65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73" w:type="dxa"/>
          </w:tcPr>
          <w:p w14:paraId="2CCD2DE7" w14:textId="77777777" w:rsidR="001F69D8" w:rsidRPr="003149A6" w:rsidRDefault="001F69D8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сочетать интерактивные формы презентации педагогического опыта</w:t>
            </w:r>
          </w:p>
        </w:tc>
        <w:tc>
          <w:tcPr>
            <w:tcW w:w="773" w:type="dxa"/>
          </w:tcPr>
          <w:p w14:paraId="5666B3AF" w14:textId="77777777" w:rsidR="001F69D8" w:rsidRDefault="001F69D8" w:rsidP="001E7279">
            <w:pPr>
              <w:ind w:hanging="1"/>
            </w:pPr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F69D8" w:rsidRPr="003149A6" w14:paraId="5BC25157" w14:textId="77777777" w:rsidTr="00E641CF">
        <w:tc>
          <w:tcPr>
            <w:tcW w:w="417" w:type="dxa"/>
            <w:vMerge/>
          </w:tcPr>
          <w:p w14:paraId="7CB3319D" w14:textId="77777777" w:rsidR="001F69D8" w:rsidRPr="003149A6" w:rsidRDefault="001F69D8" w:rsidP="001F69D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</w:tcPr>
          <w:p w14:paraId="018350B8" w14:textId="77777777" w:rsidR="001F69D8" w:rsidRPr="003149A6" w:rsidRDefault="001F69D8" w:rsidP="001F69D8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25BC5FEA" w14:textId="77777777" w:rsidR="001F69D8" w:rsidRPr="003149A6" w:rsidRDefault="00684D65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73" w:type="dxa"/>
          </w:tcPr>
          <w:p w14:paraId="46B848E9" w14:textId="77777777" w:rsidR="001F69D8" w:rsidRDefault="001F69D8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 и корректно использует профессиональную терминологию, не допускает речевых ошибок</w:t>
            </w:r>
          </w:p>
        </w:tc>
        <w:tc>
          <w:tcPr>
            <w:tcW w:w="773" w:type="dxa"/>
          </w:tcPr>
          <w:p w14:paraId="26D1DAC4" w14:textId="77777777" w:rsidR="001F69D8" w:rsidRDefault="001F69D8" w:rsidP="001E7279">
            <w:pPr>
              <w:ind w:hanging="1"/>
            </w:pPr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F69D8" w:rsidRPr="003149A6" w14:paraId="10B1F758" w14:textId="77777777" w:rsidTr="00E641CF">
        <w:tc>
          <w:tcPr>
            <w:tcW w:w="417" w:type="dxa"/>
            <w:vMerge/>
          </w:tcPr>
          <w:p w14:paraId="48B76307" w14:textId="77777777" w:rsidR="001F69D8" w:rsidRPr="003149A6" w:rsidRDefault="001F69D8" w:rsidP="001F69D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</w:tcPr>
          <w:p w14:paraId="3E5ED703" w14:textId="77777777" w:rsidR="001F69D8" w:rsidRPr="003149A6" w:rsidRDefault="001F69D8" w:rsidP="001F69D8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576B7544" w14:textId="77777777" w:rsidR="001F69D8" w:rsidRPr="003149A6" w:rsidRDefault="001F69D8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84D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3" w:type="dxa"/>
          </w:tcPr>
          <w:p w14:paraId="507E901D" w14:textId="77777777" w:rsidR="001F69D8" w:rsidRPr="003149A6" w:rsidRDefault="001F69D8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обеспечивает четкую структуру и хронометраж мастер-класса</w:t>
            </w:r>
          </w:p>
        </w:tc>
        <w:tc>
          <w:tcPr>
            <w:tcW w:w="773" w:type="dxa"/>
          </w:tcPr>
          <w:p w14:paraId="226B7D48" w14:textId="77777777" w:rsidR="001F69D8" w:rsidRDefault="001F69D8" w:rsidP="001E7279">
            <w:pPr>
              <w:ind w:hanging="1"/>
            </w:pPr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F69D8" w:rsidRPr="003149A6" w14:paraId="79D39095" w14:textId="77777777" w:rsidTr="00E641CF">
        <w:tc>
          <w:tcPr>
            <w:tcW w:w="417" w:type="dxa"/>
            <w:vMerge/>
          </w:tcPr>
          <w:p w14:paraId="166AA9B0" w14:textId="77777777" w:rsidR="001F69D8" w:rsidRPr="003149A6" w:rsidRDefault="001F69D8" w:rsidP="001F69D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</w:tcPr>
          <w:p w14:paraId="14FC79B1" w14:textId="77777777" w:rsidR="001F69D8" w:rsidRPr="003149A6" w:rsidRDefault="001F69D8" w:rsidP="001F69D8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34D529FB" w14:textId="77777777" w:rsidR="001F69D8" w:rsidRPr="003149A6" w:rsidRDefault="001F69D8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84D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3" w:type="dxa"/>
          </w:tcPr>
          <w:p w14:paraId="70B8623D" w14:textId="77777777" w:rsidR="001F69D8" w:rsidRPr="003149A6" w:rsidRDefault="001F69D8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оптимально использует ИКТ и средства наглядности</w:t>
            </w:r>
          </w:p>
        </w:tc>
        <w:tc>
          <w:tcPr>
            <w:tcW w:w="773" w:type="dxa"/>
          </w:tcPr>
          <w:p w14:paraId="6C9DB91D" w14:textId="77777777" w:rsidR="001F69D8" w:rsidRDefault="001F69D8" w:rsidP="001E7279">
            <w:pPr>
              <w:ind w:hanging="1"/>
            </w:pPr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F69D8" w:rsidRPr="003149A6" w14:paraId="47F20FFF" w14:textId="77777777" w:rsidTr="00E641CF">
        <w:tc>
          <w:tcPr>
            <w:tcW w:w="417" w:type="dxa"/>
            <w:vMerge/>
          </w:tcPr>
          <w:p w14:paraId="445E987E" w14:textId="77777777" w:rsidR="001F69D8" w:rsidRPr="003149A6" w:rsidRDefault="001F69D8" w:rsidP="001F69D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</w:tcPr>
          <w:p w14:paraId="7C0CF70E" w14:textId="77777777" w:rsidR="001F69D8" w:rsidRPr="003149A6" w:rsidRDefault="001F69D8" w:rsidP="001F69D8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186ED9C3" w14:textId="77777777" w:rsidR="001F69D8" w:rsidRPr="003149A6" w:rsidRDefault="001F69D8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84D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3" w:type="dxa"/>
          </w:tcPr>
          <w:p w14:paraId="6FA4C31C" w14:textId="77777777" w:rsidR="001F69D8" w:rsidRPr="003149A6" w:rsidRDefault="00684D65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69D8">
              <w:rPr>
                <w:rFonts w:ascii="Times New Roman" w:hAnsi="Times New Roman" w:cs="Times New Roman"/>
                <w:sz w:val="24"/>
                <w:szCs w:val="24"/>
              </w:rPr>
              <w:t>емонстрирует навыки публичного выступления и артистизм</w:t>
            </w:r>
          </w:p>
        </w:tc>
        <w:tc>
          <w:tcPr>
            <w:tcW w:w="773" w:type="dxa"/>
          </w:tcPr>
          <w:p w14:paraId="1EDE0EFF" w14:textId="77777777" w:rsidR="001F69D8" w:rsidRDefault="001F69D8" w:rsidP="001E7279">
            <w:pPr>
              <w:ind w:hanging="1"/>
            </w:pPr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641CF" w:rsidRPr="003149A6" w14:paraId="6ACF9BB1" w14:textId="77777777" w:rsidTr="00E641CF">
        <w:tc>
          <w:tcPr>
            <w:tcW w:w="417" w:type="dxa"/>
            <w:vMerge w:val="restart"/>
          </w:tcPr>
          <w:p w14:paraId="2C5C8ECB" w14:textId="77777777" w:rsidR="00E641CF" w:rsidRPr="003149A6" w:rsidRDefault="00E641CF" w:rsidP="00E641CF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8" w:type="dxa"/>
            <w:vMerge w:val="restart"/>
          </w:tcPr>
          <w:p w14:paraId="75DEBD76" w14:textId="77777777" w:rsidR="00E641CF" w:rsidRPr="00E641CF" w:rsidRDefault="00E641CF" w:rsidP="00E641CF">
            <w:pPr>
              <w:ind w:right="7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41C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выбора темы «Мастерской» и убедительность суждений </w:t>
            </w:r>
          </w:p>
        </w:tc>
        <w:tc>
          <w:tcPr>
            <w:tcW w:w="516" w:type="dxa"/>
          </w:tcPr>
          <w:p w14:paraId="7D174F26" w14:textId="77777777" w:rsidR="00E641CF" w:rsidRPr="00E641CF" w:rsidRDefault="00E641CF" w:rsidP="00E641CF">
            <w:pPr>
              <w:rPr>
                <w:rFonts w:ascii="Times New Roman" w:hAnsi="Times New Roman"/>
                <w:sz w:val="24"/>
                <w:szCs w:val="24"/>
              </w:rPr>
            </w:pPr>
            <w:r w:rsidRPr="00E641C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273" w:type="dxa"/>
          </w:tcPr>
          <w:p w14:paraId="02446B9B" w14:textId="77777777" w:rsidR="00E641CF" w:rsidRPr="00E641CF" w:rsidRDefault="00E641CF" w:rsidP="00E641CF">
            <w:pPr>
              <w:rPr>
                <w:rFonts w:ascii="Times New Roman" w:hAnsi="Times New Roman"/>
                <w:sz w:val="24"/>
                <w:szCs w:val="24"/>
              </w:rPr>
            </w:pPr>
            <w:r w:rsidRPr="00E641CF">
              <w:rPr>
                <w:rFonts w:ascii="Times New Roman" w:eastAsia="Times New Roman" w:hAnsi="Times New Roman"/>
                <w:sz w:val="24"/>
                <w:szCs w:val="24"/>
              </w:rPr>
              <w:t>демонстрирует самостоятельность и продуманность выбора темы мастерской</w:t>
            </w:r>
          </w:p>
        </w:tc>
        <w:tc>
          <w:tcPr>
            <w:tcW w:w="773" w:type="dxa"/>
          </w:tcPr>
          <w:p w14:paraId="15E0C418" w14:textId="77777777" w:rsidR="00E641CF" w:rsidRPr="00D06AD5" w:rsidRDefault="00E641CF" w:rsidP="001E7279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641CF" w:rsidRPr="003149A6" w14:paraId="699AF918" w14:textId="77777777" w:rsidTr="00E641CF">
        <w:tc>
          <w:tcPr>
            <w:tcW w:w="417" w:type="dxa"/>
            <w:vMerge/>
          </w:tcPr>
          <w:p w14:paraId="3994D761" w14:textId="77777777" w:rsidR="00E641CF" w:rsidRPr="003149A6" w:rsidRDefault="00E641CF" w:rsidP="00E641CF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</w:tcPr>
          <w:p w14:paraId="1E17644E" w14:textId="77777777" w:rsidR="00E641CF" w:rsidRPr="00E641CF" w:rsidRDefault="00E641CF" w:rsidP="00E641CF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026FC36E" w14:textId="77777777" w:rsidR="00E641CF" w:rsidRPr="00E641CF" w:rsidRDefault="00E641CF" w:rsidP="00E641CF">
            <w:pPr>
              <w:rPr>
                <w:rFonts w:ascii="Times New Roman" w:hAnsi="Times New Roman"/>
                <w:sz w:val="24"/>
                <w:szCs w:val="24"/>
              </w:rPr>
            </w:pPr>
            <w:r w:rsidRPr="00E641C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273" w:type="dxa"/>
          </w:tcPr>
          <w:p w14:paraId="14A90431" w14:textId="77777777" w:rsidR="00E641CF" w:rsidRPr="00E641CF" w:rsidRDefault="00E641CF" w:rsidP="00E6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1CF">
              <w:rPr>
                <w:rFonts w:ascii="Times New Roman" w:eastAsia="Times New Roman" w:hAnsi="Times New Roman"/>
                <w:sz w:val="24"/>
                <w:szCs w:val="24"/>
              </w:rPr>
              <w:t>демонстрирует связь выбранной темы со своей педагогической практикой</w:t>
            </w:r>
          </w:p>
        </w:tc>
        <w:tc>
          <w:tcPr>
            <w:tcW w:w="773" w:type="dxa"/>
          </w:tcPr>
          <w:p w14:paraId="33128C3E" w14:textId="77777777" w:rsidR="00E641CF" w:rsidRDefault="00E641CF" w:rsidP="001E7279">
            <w:pPr>
              <w:ind w:hanging="1"/>
            </w:pPr>
            <w:r w:rsidRPr="00AA6136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641CF" w:rsidRPr="003149A6" w14:paraId="03FC3C3D" w14:textId="77777777" w:rsidTr="00E641CF">
        <w:tc>
          <w:tcPr>
            <w:tcW w:w="417" w:type="dxa"/>
            <w:vMerge/>
          </w:tcPr>
          <w:p w14:paraId="7952EE00" w14:textId="77777777" w:rsidR="00E641CF" w:rsidRPr="003149A6" w:rsidRDefault="00E641CF" w:rsidP="00E641CF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</w:tcPr>
          <w:p w14:paraId="7D815F7F" w14:textId="77777777" w:rsidR="00E641CF" w:rsidRPr="00E641CF" w:rsidRDefault="00E641CF" w:rsidP="00E641CF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673981BF" w14:textId="77777777" w:rsidR="00E641CF" w:rsidRPr="00E641CF" w:rsidRDefault="00E641CF" w:rsidP="00E641CF">
            <w:pPr>
              <w:rPr>
                <w:rFonts w:ascii="Times New Roman" w:hAnsi="Times New Roman"/>
                <w:sz w:val="24"/>
                <w:szCs w:val="24"/>
              </w:rPr>
            </w:pPr>
            <w:r w:rsidRPr="00E641C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273" w:type="dxa"/>
          </w:tcPr>
          <w:p w14:paraId="24336AE8" w14:textId="77777777" w:rsidR="00E641CF" w:rsidRPr="00E641CF" w:rsidRDefault="00E641CF" w:rsidP="00E641CF">
            <w:pPr>
              <w:rPr>
                <w:rFonts w:ascii="Times New Roman" w:hAnsi="Times New Roman"/>
                <w:sz w:val="24"/>
                <w:szCs w:val="24"/>
              </w:rPr>
            </w:pPr>
            <w:r w:rsidRPr="00E641CF">
              <w:rPr>
                <w:rFonts w:ascii="Times New Roman" w:eastAsia="Times New Roman" w:hAnsi="Times New Roman"/>
                <w:sz w:val="24"/>
                <w:szCs w:val="24"/>
              </w:rPr>
              <w:t>научно и практически обосновывает свои суждения</w:t>
            </w:r>
          </w:p>
        </w:tc>
        <w:tc>
          <w:tcPr>
            <w:tcW w:w="773" w:type="dxa"/>
          </w:tcPr>
          <w:p w14:paraId="63991D0C" w14:textId="77777777" w:rsidR="00E641CF" w:rsidRDefault="00E641CF" w:rsidP="001E7279">
            <w:pPr>
              <w:ind w:hanging="1"/>
            </w:pPr>
            <w:r w:rsidRPr="00AA6136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641CF" w:rsidRPr="003149A6" w14:paraId="2C85FD83" w14:textId="77777777" w:rsidTr="00E641CF">
        <w:tc>
          <w:tcPr>
            <w:tcW w:w="417" w:type="dxa"/>
            <w:vMerge/>
          </w:tcPr>
          <w:p w14:paraId="7E9FB2B1" w14:textId="77777777" w:rsidR="00E641CF" w:rsidRPr="003149A6" w:rsidRDefault="00E641CF" w:rsidP="00E641CF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</w:tcPr>
          <w:p w14:paraId="4F973BE4" w14:textId="77777777" w:rsidR="00E641CF" w:rsidRPr="00E641CF" w:rsidRDefault="00E641CF" w:rsidP="00E641CF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77E182F3" w14:textId="77777777" w:rsidR="00E641CF" w:rsidRPr="00E641CF" w:rsidRDefault="00E641CF" w:rsidP="00E641CF">
            <w:pPr>
              <w:rPr>
                <w:rFonts w:ascii="Times New Roman" w:hAnsi="Times New Roman"/>
                <w:sz w:val="24"/>
                <w:szCs w:val="24"/>
              </w:rPr>
            </w:pPr>
            <w:r w:rsidRPr="00E641CF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273" w:type="dxa"/>
          </w:tcPr>
          <w:p w14:paraId="21699E6A" w14:textId="77777777" w:rsidR="00E641CF" w:rsidRPr="00E641CF" w:rsidRDefault="00E641CF" w:rsidP="00E6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1CF">
              <w:rPr>
                <w:rFonts w:ascii="Times New Roman" w:eastAsia="Times New Roman" w:hAnsi="Times New Roman"/>
                <w:sz w:val="24"/>
                <w:szCs w:val="24"/>
              </w:rPr>
              <w:t>умение анализировать мастер-класс для установления соответствия</w:t>
            </w:r>
          </w:p>
          <w:p w14:paraId="6BEEFEFA" w14:textId="77777777" w:rsidR="00E641CF" w:rsidRPr="00E641CF" w:rsidRDefault="00E641CF" w:rsidP="00E641C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641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содержания, методов и средс</w:t>
            </w:r>
            <w:r w:rsidR="001E7279">
              <w:rPr>
                <w:rFonts w:ascii="Times New Roman" w:eastAsia="Times New Roman" w:hAnsi="Times New Roman"/>
                <w:sz w:val="24"/>
                <w:szCs w:val="24"/>
              </w:rPr>
              <w:t>тв поставленным целям и задачам</w:t>
            </w:r>
          </w:p>
        </w:tc>
        <w:tc>
          <w:tcPr>
            <w:tcW w:w="773" w:type="dxa"/>
          </w:tcPr>
          <w:p w14:paraId="4AB8BF0C" w14:textId="77777777" w:rsidR="00E641CF" w:rsidRDefault="00E641CF" w:rsidP="001E7279">
            <w:pPr>
              <w:ind w:hanging="1"/>
            </w:pPr>
            <w:r w:rsidRPr="00AA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0-2</w:t>
            </w:r>
          </w:p>
        </w:tc>
      </w:tr>
      <w:tr w:rsidR="00E641CF" w:rsidRPr="003149A6" w14:paraId="573D4621" w14:textId="77777777" w:rsidTr="00E641CF">
        <w:tc>
          <w:tcPr>
            <w:tcW w:w="417" w:type="dxa"/>
            <w:vMerge/>
          </w:tcPr>
          <w:p w14:paraId="2B5B4F60" w14:textId="77777777" w:rsidR="00E641CF" w:rsidRPr="003149A6" w:rsidRDefault="00E641CF" w:rsidP="00E641CF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</w:tcPr>
          <w:p w14:paraId="6900E5F9" w14:textId="77777777" w:rsidR="00E641CF" w:rsidRPr="00E641CF" w:rsidRDefault="00E641CF" w:rsidP="00E641CF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628361F6" w14:textId="77777777" w:rsidR="00E641CF" w:rsidRPr="00E641CF" w:rsidRDefault="00E641CF" w:rsidP="00E641CF">
            <w:pPr>
              <w:rPr>
                <w:rFonts w:ascii="Times New Roman" w:hAnsi="Times New Roman"/>
                <w:sz w:val="24"/>
                <w:szCs w:val="24"/>
              </w:rPr>
            </w:pPr>
            <w:r w:rsidRPr="00E641CF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273" w:type="dxa"/>
          </w:tcPr>
          <w:p w14:paraId="655218C5" w14:textId="77777777" w:rsidR="00E641CF" w:rsidRPr="00E641CF" w:rsidRDefault="00E641CF" w:rsidP="00E641CF">
            <w:pPr>
              <w:rPr>
                <w:rFonts w:ascii="Times New Roman" w:hAnsi="Times New Roman"/>
                <w:sz w:val="24"/>
                <w:szCs w:val="24"/>
              </w:rPr>
            </w:pPr>
            <w:r w:rsidRPr="00E641CF">
              <w:rPr>
                <w:rFonts w:ascii="Times New Roman" w:eastAsia="Times New Roman" w:hAnsi="Times New Roman"/>
                <w:sz w:val="24"/>
                <w:szCs w:val="24"/>
              </w:rPr>
              <w:t xml:space="preserve">Обосновывает педагогическую эффективность </w:t>
            </w:r>
            <w:r w:rsidRPr="00E641CF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и </w:t>
            </w:r>
            <w:r w:rsidRPr="00E641CF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результативность демонстрируемого </w:t>
            </w:r>
            <w:r w:rsidRPr="00E641C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опыта</w:t>
            </w:r>
          </w:p>
        </w:tc>
        <w:tc>
          <w:tcPr>
            <w:tcW w:w="773" w:type="dxa"/>
          </w:tcPr>
          <w:p w14:paraId="198D27D1" w14:textId="77777777" w:rsidR="00E641CF" w:rsidRDefault="00E641CF" w:rsidP="001E7279">
            <w:pPr>
              <w:ind w:hanging="1"/>
            </w:pPr>
            <w:r w:rsidRPr="00AA6136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641CF" w:rsidRPr="003149A6" w14:paraId="0F251F1A" w14:textId="77777777" w:rsidTr="00E641CF">
        <w:tc>
          <w:tcPr>
            <w:tcW w:w="417" w:type="dxa"/>
            <w:vMerge w:val="restart"/>
          </w:tcPr>
          <w:p w14:paraId="64B84B95" w14:textId="77777777" w:rsidR="00E641CF" w:rsidRPr="003149A6" w:rsidRDefault="00E641CF" w:rsidP="00E641CF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8" w:type="dxa"/>
            <w:vMerge w:val="restart"/>
          </w:tcPr>
          <w:p w14:paraId="0D388D0A" w14:textId="77777777" w:rsidR="00E641CF" w:rsidRPr="00E641CF" w:rsidRDefault="00E641CF" w:rsidP="00E641CF">
            <w:pPr>
              <w:ind w:right="7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41CF">
              <w:rPr>
                <w:rFonts w:ascii="Times New Roman" w:hAnsi="Times New Roman"/>
                <w:sz w:val="24"/>
                <w:szCs w:val="24"/>
              </w:rPr>
              <w:t>Аргументированность профессионально-личностной позиции по выбранной теме</w:t>
            </w:r>
          </w:p>
        </w:tc>
        <w:tc>
          <w:tcPr>
            <w:tcW w:w="516" w:type="dxa"/>
          </w:tcPr>
          <w:p w14:paraId="4D87806A" w14:textId="77777777" w:rsidR="00E641CF" w:rsidRPr="00E641CF" w:rsidRDefault="00E641CF" w:rsidP="00E641CF">
            <w:pPr>
              <w:rPr>
                <w:rFonts w:ascii="Times New Roman" w:hAnsi="Times New Roman"/>
                <w:sz w:val="24"/>
                <w:szCs w:val="24"/>
              </w:rPr>
            </w:pPr>
            <w:r w:rsidRPr="00E641C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273" w:type="dxa"/>
          </w:tcPr>
          <w:p w14:paraId="62563CCB" w14:textId="77777777" w:rsidR="00E641CF" w:rsidRPr="00E641CF" w:rsidRDefault="00E641CF" w:rsidP="00E641CF">
            <w:pPr>
              <w:rPr>
                <w:rFonts w:ascii="Times New Roman" w:hAnsi="Times New Roman"/>
                <w:sz w:val="24"/>
                <w:szCs w:val="24"/>
              </w:rPr>
            </w:pPr>
            <w:r w:rsidRPr="00E641CF">
              <w:rPr>
                <w:rFonts w:ascii="Times New Roman" w:hAnsi="Times New Roman"/>
                <w:sz w:val="24"/>
                <w:szCs w:val="24"/>
              </w:rPr>
              <w:t>приводит достаточное количество аргументов для понимания собственной позиции по выбранной теме</w:t>
            </w:r>
          </w:p>
        </w:tc>
        <w:tc>
          <w:tcPr>
            <w:tcW w:w="773" w:type="dxa"/>
          </w:tcPr>
          <w:p w14:paraId="2167333B" w14:textId="77777777" w:rsidR="00E641CF" w:rsidRDefault="00E641CF" w:rsidP="001E7279">
            <w:pPr>
              <w:ind w:hanging="1"/>
            </w:pPr>
            <w:r w:rsidRPr="00976BC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641CF" w:rsidRPr="003149A6" w14:paraId="5D50332F" w14:textId="77777777" w:rsidTr="00E641CF">
        <w:tc>
          <w:tcPr>
            <w:tcW w:w="417" w:type="dxa"/>
            <w:vMerge/>
          </w:tcPr>
          <w:p w14:paraId="1E26D28F" w14:textId="77777777" w:rsidR="00E641CF" w:rsidRPr="003149A6" w:rsidRDefault="00E641CF" w:rsidP="00E641CF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</w:tcPr>
          <w:p w14:paraId="52686E92" w14:textId="77777777" w:rsidR="00E641CF" w:rsidRPr="00E641CF" w:rsidRDefault="00E641CF" w:rsidP="00E641CF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0B66C0D7" w14:textId="77777777" w:rsidR="00E641CF" w:rsidRPr="00E641CF" w:rsidRDefault="00E641CF" w:rsidP="00E641CF">
            <w:pPr>
              <w:rPr>
                <w:rFonts w:ascii="Times New Roman" w:hAnsi="Times New Roman"/>
                <w:sz w:val="24"/>
                <w:szCs w:val="24"/>
              </w:rPr>
            </w:pPr>
            <w:r w:rsidRPr="00E641C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273" w:type="dxa"/>
          </w:tcPr>
          <w:p w14:paraId="0000BDDE" w14:textId="77777777" w:rsidR="00E641CF" w:rsidRPr="00E641CF" w:rsidRDefault="00E641CF" w:rsidP="00E641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41CF">
              <w:rPr>
                <w:rFonts w:ascii="Times New Roman" w:hAnsi="Times New Roman"/>
                <w:bCs/>
                <w:sz w:val="24"/>
                <w:szCs w:val="24"/>
              </w:rPr>
              <w:t>приводит аргументы, нацеленные непосредственно на обоснование собственной позиции по выбранной теме</w:t>
            </w:r>
          </w:p>
        </w:tc>
        <w:tc>
          <w:tcPr>
            <w:tcW w:w="773" w:type="dxa"/>
          </w:tcPr>
          <w:p w14:paraId="3780A53F" w14:textId="77777777" w:rsidR="00E641CF" w:rsidRDefault="00E641CF" w:rsidP="001E7279">
            <w:pPr>
              <w:ind w:hanging="1"/>
            </w:pPr>
            <w:r w:rsidRPr="00976BC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641CF" w:rsidRPr="003149A6" w14:paraId="4FA1565E" w14:textId="77777777" w:rsidTr="00E641CF">
        <w:tc>
          <w:tcPr>
            <w:tcW w:w="417" w:type="dxa"/>
            <w:vMerge/>
          </w:tcPr>
          <w:p w14:paraId="68C87CC5" w14:textId="77777777" w:rsidR="00E641CF" w:rsidRPr="003149A6" w:rsidRDefault="00E641CF" w:rsidP="00E641CF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</w:tcPr>
          <w:p w14:paraId="6E678494" w14:textId="77777777" w:rsidR="00E641CF" w:rsidRPr="00E641CF" w:rsidRDefault="00E641CF" w:rsidP="00E641CF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14561B01" w14:textId="77777777" w:rsidR="00E641CF" w:rsidRPr="00E641CF" w:rsidRDefault="00E641CF" w:rsidP="00E641CF">
            <w:pPr>
              <w:rPr>
                <w:rFonts w:ascii="Times New Roman" w:hAnsi="Times New Roman"/>
                <w:sz w:val="24"/>
                <w:szCs w:val="24"/>
              </w:rPr>
            </w:pPr>
            <w:r w:rsidRPr="00E641CF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273" w:type="dxa"/>
          </w:tcPr>
          <w:p w14:paraId="4656A4F1" w14:textId="77777777" w:rsidR="00E641CF" w:rsidRPr="00E641CF" w:rsidRDefault="00E641CF" w:rsidP="00E641CF">
            <w:pPr>
              <w:rPr>
                <w:rFonts w:ascii="Times New Roman" w:hAnsi="Times New Roman"/>
                <w:sz w:val="24"/>
                <w:szCs w:val="24"/>
              </w:rPr>
            </w:pPr>
            <w:r w:rsidRPr="00E641CF">
              <w:rPr>
                <w:rFonts w:ascii="Times New Roman" w:eastAsia="Times New Roman" w:hAnsi="Times New Roman"/>
                <w:sz w:val="24"/>
                <w:szCs w:val="24"/>
              </w:rPr>
              <w:t xml:space="preserve">обозначает возможность тиражирования опыта </w:t>
            </w:r>
            <w:r w:rsidRPr="00E641CF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в </w:t>
            </w:r>
            <w:r w:rsidRPr="00E641CF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практике дошкольного </w:t>
            </w:r>
            <w:r w:rsidRPr="00E641C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773" w:type="dxa"/>
          </w:tcPr>
          <w:p w14:paraId="05029882" w14:textId="77777777" w:rsidR="00E641CF" w:rsidRDefault="00E641CF" w:rsidP="001E7279">
            <w:pPr>
              <w:ind w:hanging="1"/>
            </w:pPr>
            <w:r w:rsidRPr="00976BC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641CF" w:rsidRPr="003149A6" w14:paraId="152CFE6F" w14:textId="77777777" w:rsidTr="00E641CF">
        <w:tc>
          <w:tcPr>
            <w:tcW w:w="417" w:type="dxa"/>
            <w:vMerge/>
          </w:tcPr>
          <w:p w14:paraId="7B7B3541" w14:textId="77777777" w:rsidR="00E641CF" w:rsidRPr="003149A6" w:rsidRDefault="00E641CF" w:rsidP="00E641CF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</w:tcPr>
          <w:p w14:paraId="40B6E80A" w14:textId="77777777" w:rsidR="00E641CF" w:rsidRPr="00E641CF" w:rsidRDefault="00E641CF" w:rsidP="00E641CF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43F090FD" w14:textId="77777777" w:rsidR="00E641CF" w:rsidRPr="00E641CF" w:rsidRDefault="00E641CF" w:rsidP="00E641CF">
            <w:pPr>
              <w:rPr>
                <w:rFonts w:ascii="Times New Roman" w:hAnsi="Times New Roman"/>
                <w:sz w:val="24"/>
                <w:szCs w:val="24"/>
              </w:rPr>
            </w:pPr>
            <w:r w:rsidRPr="00E641CF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273" w:type="dxa"/>
          </w:tcPr>
          <w:p w14:paraId="7EF70D14" w14:textId="77777777" w:rsidR="00E641CF" w:rsidRPr="00E641CF" w:rsidRDefault="00E641CF" w:rsidP="00E641CF">
            <w:pPr>
              <w:rPr>
                <w:rFonts w:ascii="Times New Roman" w:hAnsi="Times New Roman"/>
                <w:sz w:val="24"/>
                <w:szCs w:val="24"/>
              </w:rPr>
            </w:pPr>
            <w:r w:rsidRPr="00E641CF">
              <w:rPr>
                <w:rFonts w:ascii="Times New Roman" w:eastAsia="Times New Roman" w:hAnsi="Times New Roman"/>
                <w:sz w:val="24"/>
                <w:szCs w:val="24"/>
              </w:rPr>
              <w:t>аргументирует результативность используемой технологии/методов/приемов</w:t>
            </w:r>
          </w:p>
        </w:tc>
        <w:tc>
          <w:tcPr>
            <w:tcW w:w="773" w:type="dxa"/>
          </w:tcPr>
          <w:p w14:paraId="66BDA9EE" w14:textId="77777777" w:rsidR="00E641CF" w:rsidRDefault="00E641CF" w:rsidP="001E7279">
            <w:pPr>
              <w:ind w:hanging="1"/>
            </w:pPr>
            <w:r w:rsidRPr="00976BC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641CF" w:rsidRPr="003149A6" w14:paraId="63ED5C86" w14:textId="77777777" w:rsidTr="00E641CF">
        <w:tc>
          <w:tcPr>
            <w:tcW w:w="417" w:type="dxa"/>
            <w:vMerge/>
          </w:tcPr>
          <w:p w14:paraId="7A299C2C" w14:textId="77777777" w:rsidR="00E641CF" w:rsidRPr="003149A6" w:rsidRDefault="00E641CF" w:rsidP="00E641CF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</w:tcPr>
          <w:p w14:paraId="29593880" w14:textId="77777777" w:rsidR="00E641CF" w:rsidRPr="00E641CF" w:rsidRDefault="00E641CF" w:rsidP="00E641CF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5ED94B5C" w14:textId="77777777" w:rsidR="00E641CF" w:rsidRPr="00E641CF" w:rsidRDefault="00E641CF" w:rsidP="00E641CF">
            <w:pPr>
              <w:rPr>
                <w:rFonts w:ascii="Times New Roman" w:hAnsi="Times New Roman"/>
                <w:sz w:val="24"/>
                <w:szCs w:val="24"/>
              </w:rPr>
            </w:pPr>
            <w:r w:rsidRPr="00E641CF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273" w:type="dxa"/>
          </w:tcPr>
          <w:p w14:paraId="512CDF7D" w14:textId="77777777" w:rsidR="00E641CF" w:rsidRPr="00E641CF" w:rsidRDefault="00E641CF" w:rsidP="00E641CF">
            <w:pPr>
              <w:rPr>
                <w:rFonts w:ascii="Times New Roman" w:hAnsi="Times New Roman"/>
                <w:sz w:val="24"/>
                <w:szCs w:val="24"/>
              </w:rPr>
            </w:pPr>
            <w:r w:rsidRPr="00E641CF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предлагает конкретные рекомендации по использованию демонстрируемой </w:t>
            </w:r>
            <w:r w:rsidRPr="00E641C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технологии/методов/приемов</w:t>
            </w:r>
          </w:p>
        </w:tc>
        <w:tc>
          <w:tcPr>
            <w:tcW w:w="773" w:type="dxa"/>
          </w:tcPr>
          <w:p w14:paraId="41869ACC" w14:textId="77777777" w:rsidR="00E641CF" w:rsidRDefault="00E641CF" w:rsidP="001E7279">
            <w:pPr>
              <w:ind w:hanging="1"/>
            </w:pPr>
            <w:r w:rsidRPr="00976BC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641CF" w:rsidRPr="003149A6" w14:paraId="1B0B620B" w14:textId="77777777" w:rsidTr="00E641CF">
        <w:tc>
          <w:tcPr>
            <w:tcW w:w="417" w:type="dxa"/>
            <w:vMerge/>
          </w:tcPr>
          <w:p w14:paraId="24036769" w14:textId="77777777" w:rsidR="00E641CF" w:rsidRPr="003149A6" w:rsidRDefault="00E641CF" w:rsidP="00E641CF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</w:tcPr>
          <w:p w14:paraId="31A2DBBF" w14:textId="77777777" w:rsidR="00E641CF" w:rsidRPr="00E641CF" w:rsidRDefault="00E641CF" w:rsidP="00E641CF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4FD4F57E" w14:textId="77777777" w:rsidR="00E641CF" w:rsidRPr="00E641CF" w:rsidRDefault="00E641CF" w:rsidP="00E641CF">
            <w:pPr>
              <w:rPr>
                <w:rFonts w:ascii="Times New Roman" w:hAnsi="Times New Roman"/>
                <w:sz w:val="24"/>
                <w:szCs w:val="24"/>
              </w:rPr>
            </w:pPr>
            <w:r w:rsidRPr="00E641CF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273" w:type="dxa"/>
          </w:tcPr>
          <w:p w14:paraId="37DACB13" w14:textId="77777777" w:rsidR="00E641CF" w:rsidRPr="00E641CF" w:rsidRDefault="00E641CF" w:rsidP="00E6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1CF">
              <w:rPr>
                <w:rFonts w:ascii="Times New Roman" w:eastAsia="Times New Roman" w:hAnsi="Times New Roman"/>
                <w:sz w:val="24"/>
                <w:szCs w:val="24"/>
              </w:rPr>
              <w:t>четко обозначает приоритеты своей профессиональной деятельности</w:t>
            </w:r>
          </w:p>
        </w:tc>
        <w:tc>
          <w:tcPr>
            <w:tcW w:w="773" w:type="dxa"/>
          </w:tcPr>
          <w:p w14:paraId="5FAD6BBF" w14:textId="77777777" w:rsidR="00E641CF" w:rsidRDefault="00E641CF" w:rsidP="001E7279">
            <w:pPr>
              <w:ind w:hanging="1"/>
            </w:pPr>
            <w:r w:rsidRPr="00976BC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641CF" w:rsidRPr="003149A6" w14:paraId="115E1A26" w14:textId="77777777" w:rsidTr="00E641CF">
        <w:tc>
          <w:tcPr>
            <w:tcW w:w="417" w:type="dxa"/>
            <w:vMerge w:val="restart"/>
          </w:tcPr>
          <w:p w14:paraId="1EBD09CE" w14:textId="77777777" w:rsidR="00E641CF" w:rsidRPr="003149A6" w:rsidRDefault="00E641CF" w:rsidP="00E641CF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8" w:type="dxa"/>
            <w:vMerge w:val="restart"/>
          </w:tcPr>
          <w:p w14:paraId="552DD417" w14:textId="77777777" w:rsidR="00E641CF" w:rsidRPr="00E641CF" w:rsidRDefault="00E641CF" w:rsidP="00E641CF">
            <w:pPr>
              <w:ind w:right="7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41CF">
              <w:rPr>
                <w:rFonts w:ascii="Times New Roman" w:hAnsi="Times New Roman"/>
                <w:sz w:val="24"/>
                <w:szCs w:val="24"/>
              </w:rPr>
              <w:t>Информационная и коммуникативная культура, личностные качества</w:t>
            </w:r>
          </w:p>
        </w:tc>
        <w:tc>
          <w:tcPr>
            <w:tcW w:w="516" w:type="dxa"/>
          </w:tcPr>
          <w:p w14:paraId="5A2E4F4B" w14:textId="77777777" w:rsidR="00E641CF" w:rsidRPr="00E641CF" w:rsidRDefault="00E641CF" w:rsidP="00E641CF">
            <w:pPr>
              <w:rPr>
                <w:rFonts w:ascii="Times New Roman" w:hAnsi="Times New Roman"/>
                <w:sz w:val="24"/>
                <w:szCs w:val="24"/>
              </w:rPr>
            </w:pPr>
            <w:r w:rsidRPr="00E641C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273" w:type="dxa"/>
          </w:tcPr>
          <w:p w14:paraId="3DA4E163" w14:textId="77777777" w:rsidR="00E641CF" w:rsidRPr="00E641CF" w:rsidRDefault="00E641CF" w:rsidP="00E641CF">
            <w:pPr>
              <w:rPr>
                <w:rFonts w:ascii="Times New Roman" w:hAnsi="Times New Roman"/>
                <w:sz w:val="24"/>
                <w:szCs w:val="24"/>
              </w:rPr>
            </w:pPr>
            <w:r w:rsidRPr="00E641CF">
              <w:rPr>
                <w:rFonts w:ascii="Times New Roman" w:eastAsia="Times New Roman" w:hAnsi="Times New Roman"/>
                <w:sz w:val="24"/>
                <w:szCs w:val="24"/>
              </w:rPr>
              <w:t>отвечает на вопросы конкретно, логично и содержательно</w:t>
            </w:r>
          </w:p>
        </w:tc>
        <w:tc>
          <w:tcPr>
            <w:tcW w:w="773" w:type="dxa"/>
          </w:tcPr>
          <w:p w14:paraId="79677771" w14:textId="77777777" w:rsidR="00E641CF" w:rsidRDefault="00E641CF" w:rsidP="001E7279">
            <w:pPr>
              <w:ind w:hanging="1"/>
            </w:pPr>
            <w:r w:rsidRPr="00D458D6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641CF" w:rsidRPr="003149A6" w14:paraId="41B19763" w14:textId="77777777" w:rsidTr="00E641CF">
        <w:tc>
          <w:tcPr>
            <w:tcW w:w="417" w:type="dxa"/>
            <w:vMerge/>
          </w:tcPr>
          <w:p w14:paraId="621DCD17" w14:textId="77777777" w:rsidR="00E641CF" w:rsidRPr="003149A6" w:rsidRDefault="00E641CF" w:rsidP="00E641CF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</w:tcPr>
          <w:p w14:paraId="2C51C86B" w14:textId="77777777" w:rsidR="00E641CF" w:rsidRPr="00E641CF" w:rsidRDefault="00E641CF" w:rsidP="00E641CF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58827B46" w14:textId="77777777" w:rsidR="00E641CF" w:rsidRPr="00E641CF" w:rsidRDefault="00E641CF" w:rsidP="00E641CF">
            <w:pPr>
              <w:rPr>
                <w:rFonts w:ascii="Times New Roman" w:hAnsi="Times New Roman"/>
                <w:sz w:val="24"/>
                <w:szCs w:val="24"/>
              </w:rPr>
            </w:pPr>
            <w:r w:rsidRPr="00E641CF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273" w:type="dxa"/>
          </w:tcPr>
          <w:p w14:paraId="20C0146F" w14:textId="77777777" w:rsidR="00E641CF" w:rsidRPr="00E641CF" w:rsidRDefault="00E641CF" w:rsidP="00E641CF">
            <w:pPr>
              <w:rPr>
                <w:rFonts w:ascii="Times New Roman" w:hAnsi="Times New Roman"/>
                <w:sz w:val="24"/>
                <w:szCs w:val="24"/>
              </w:rPr>
            </w:pPr>
            <w:r w:rsidRPr="00E641CF">
              <w:rPr>
                <w:rFonts w:ascii="Times New Roman" w:eastAsia="Times New Roman" w:hAnsi="Times New Roman"/>
                <w:sz w:val="24"/>
                <w:szCs w:val="24"/>
              </w:rPr>
              <w:t>демонстрирует высокий уровень эрудиции</w:t>
            </w:r>
          </w:p>
        </w:tc>
        <w:tc>
          <w:tcPr>
            <w:tcW w:w="773" w:type="dxa"/>
          </w:tcPr>
          <w:p w14:paraId="03DC9E4D" w14:textId="77777777" w:rsidR="00E641CF" w:rsidRDefault="00E641CF" w:rsidP="001E7279">
            <w:pPr>
              <w:ind w:hanging="1"/>
            </w:pPr>
            <w:r w:rsidRPr="00D458D6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641CF" w:rsidRPr="003149A6" w14:paraId="11B1556E" w14:textId="77777777" w:rsidTr="00E641CF">
        <w:tc>
          <w:tcPr>
            <w:tcW w:w="417" w:type="dxa"/>
            <w:vMerge/>
          </w:tcPr>
          <w:p w14:paraId="55097945" w14:textId="77777777" w:rsidR="00E641CF" w:rsidRPr="003149A6" w:rsidRDefault="00E641CF" w:rsidP="00E641CF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</w:tcPr>
          <w:p w14:paraId="677E30C5" w14:textId="77777777" w:rsidR="00E641CF" w:rsidRPr="00E641CF" w:rsidRDefault="00E641CF" w:rsidP="00E641CF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6F21D433" w14:textId="77777777" w:rsidR="00E641CF" w:rsidRPr="00E641CF" w:rsidRDefault="00E641CF" w:rsidP="00E641CF">
            <w:pPr>
              <w:rPr>
                <w:rFonts w:ascii="Times New Roman" w:hAnsi="Times New Roman"/>
                <w:sz w:val="24"/>
                <w:szCs w:val="24"/>
              </w:rPr>
            </w:pPr>
            <w:r w:rsidRPr="00E641CF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273" w:type="dxa"/>
          </w:tcPr>
          <w:p w14:paraId="7FD6922C" w14:textId="77777777" w:rsidR="00E641CF" w:rsidRPr="00E641CF" w:rsidRDefault="00E641CF" w:rsidP="00E641CF">
            <w:pPr>
              <w:rPr>
                <w:rFonts w:ascii="Times New Roman" w:hAnsi="Times New Roman"/>
                <w:sz w:val="24"/>
                <w:szCs w:val="24"/>
              </w:rPr>
            </w:pPr>
            <w:r w:rsidRPr="00E641CF">
              <w:rPr>
                <w:rFonts w:ascii="Times New Roman" w:eastAsia="Times New Roman" w:hAnsi="Times New Roman"/>
                <w:sz w:val="24"/>
                <w:szCs w:val="24"/>
              </w:rPr>
              <w:t>использует оптимальные объем и содержание информации</w:t>
            </w:r>
          </w:p>
        </w:tc>
        <w:tc>
          <w:tcPr>
            <w:tcW w:w="773" w:type="dxa"/>
          </w:tcPr>
          <w:p w14:paraId="65B2A6AE" w14:textId="77777777" w:rsidR="00E641CF" w:rsidRDefault="00E641CF" w:rsidP="001E7279">
            <w:pPr>
              <w:ind w:hanging="1"/>
            </w:pPr>
            <w:r w:rsidRPr="00D458D6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641CF" w:rsidRPr="003149A6" w14:paraId="2FD80B2F" w14:textId="77777777" w:rsidTr="00E641CF">
        <w:tc>
          <w:tcPr>
            <w:tcW w:w="417" w:type="dxa"/>
            <w:vMerge/>
          </w:tcPr>
          <w:p w14:paraId="5B2705DF" w14:textId="77777777" w:rsidR="00E641CF" w:rsidRPr="003149A6" w:rsidRDefault="00E641CF" w:rsidP="00E641CF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</w:tcPr>
          <w:p w14:paraId="03191C99" w14:textId="77777777" w:rsidR="00E641CF" w:rsidRPr="00E641CF" w:rsidRDefault="00E641CF" w:rsidP="00E641CF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756AD23A" w14:textId="77777777" w:rsidR="00E641CF" w:rsidRPr="00E641CF" w:rsidRDefault="00E641CF" w:rsidP="00E641CF">
            <w:pPr>
              <w:rPr>
                <w:rFonts w:ascii="Times New Roman" w:hAnsi="Times New Roman"/>
                <w:sz w:val="24"/>
                <w:szCs w:val="24"/>
              </w:rPr>
            </w:pPr>
            <w:r w:rsidRPr="00E641CF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273" w:type="dxa"/>
          </w:tcPr>
          <w:p w14:paraId="1E0FE134" w14:textId="77777777" w:rsidR="00E641CF" w:rsidRPr="00E641CF" w:rsidRDefault="00E641CF" w:rsidP="00E641CF">
            <w:pPr>
              <w:rPr>
                <w:rFonts w:ascii="Times New Roman" w:hAnsi="Times New Roman"/>
                <w:sz w:val="24"/>
                <w:szCs w:val="24"/>
              </w:rPr>
            </w:pPr>
            <w:r w:rsidRPr="00E641CF">
              <w:rPr>
                <w:rFonts w:ascii="Times New Roman" w:eastAsia="Times New Roman" w:hAnsi="Times New Roman"/>
                <w:sz w:val="24"/>
                <w:szCs w:val="24"/>
              </w:rPr>
              <w:t xml:space="preserve">точно и корректно использует </w:t>
            </w:r>
            <w:r w:rsidRPr="00E641C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профессиональную </w:t>
            </w:r>
            <w:r w:rsidRPr="00E641CF">
              <w:rPr>
                <w:rFonts w:ascii="Times New Roman" w:eastAsia="Times New Roman" w:hAnsi="Times New Roman"/>
                <w:sz w:val="24"/>
                <w:szCs w:val="24"/>
              </w:rPr>
              <w:t xml:space="preserve">терминологию, </w:t>
            </w:r>
            <w:r w:rsidRPr="00E641C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не допускает речевых </w:t>
            </w:r>
            <w:r w:rsidRPr="00E641C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ошибок</w:t>
            </w:r>
          </w:p>
        </w:tc>
        <w:tc>
          <w:tcPr>
            <w:tcW w:w="773" w:type="dxa"/>
          </w:tcPr>
          <w:p w14:paraId="623F421C" w14:textId="77777777" w:rsidR="00E641CF" w:rsidRDefault="00E641CF" w:rsidP="001E7279">
            <w:pPr>
              <w:ind w:hanging="1"/>
            </w:pPr>
            <w:r w:rsidRPr="00D458D6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641CF" w:rsidRPr="003149A6" w14:paraId="0CF4D946" w14:textId="77777777" w:rsidTr="00E641CF">
        <w:tc>
          <w:tcPr>
            <w:tcW w:w="417" w:type="dxa"/>
            <w:vMerge/>
          </w:tcPr>
          <w:p w14:paraId="0E31C9D7" w14:textId="77777777" w:rsidR="00E641CF" w:rsidRPr="003149A6" w:rsidRDefault="00E641CF" w:rsidP="00E641CF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</w:tcPr>
          <w:p w14:paraId="271906B0" w14:textId="77777777" w:rsidR="00E641CF" w:rsidRPr="00E641CF" w:rsidRDefault="00E641CF" w:rsidP="00E641CF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06224FA7" w14:textId="77777777" w:rsidR="00E641CF" w:rsidRPr="00E641CF" w:rsidRDefault="00E641CF" w:rsidP="00E641CF">
            <w:pPr>
              <w:rPr>
                <w:rFonts w:ascii="Times New Roman" w:hAnsi="Times New Roman"/>
                <w:sz w:val="24"/>
                <w:szCs w:val="24"/>
              </w:rPr>
            </w:pPr>
            <w:r w:rsidRPr="00E641CF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273" w:type="dxa"/>
          </w:tcPr>
          <w:p w14:paraId="6D56789B" w14:textId="77777777" w:rsidR="00E641CF" w:rsidRPr="00E641CF" w:rsidRDefault="00E641CF" w:rsidP="00E6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1CF">
              <w:rPr>
                <w:rFonts w:ascii="Times New Roman" w:eastAsia="Times New Roman" w:hAnsi="Times New Roman"/>
                <w:sz w:val="24"/>
                <w:szCs w:val="24"/>
              </w:rPr>
              <w:t>демонстрирует уверенность, способность к импровизации, психологическую устойчивость</w:t>
            </w:r>
          </w:p>
        </w:tc>
        <w:tc>
          <w:tcPr>
            <w:tcW w:w="773" w:type="dxa"/>
          </w:tcPr>
          <w:p w14:paraId="295DC254" w14:textId="77777777" w:rsidR="00E641CF" w:rsidRDefault="00E641CF" w:rsidP="001E7279">
            <w:pPr>
              <w:ind w:hanging="1"/>
            </w:pPr>
            <w:r w:rsidRPr="00D458D6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B029C" w:rsidRPr="003149A6" w14:paraId="21FA28A9" w14:textId="77777777" w:rsidTr="00E641CF">
        <w:tc>
          <w:tcPr>
            <w:tcW w:w="2995" w:type="dxa"/>
            <w:gridSpan w:val="2"/>
          </w:tcPr>
          <w:p w14:paraId="28401438" w14:textId="77777777" w:rsidR="00DB029C" w:rsidRPr="003149A6" w:rsidRDefault="00DB029C" w:rsidP="001F69D8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516" w:type="dxa"/>
          </w:tcPr>
          <w:p w14:paraId="3D546E41" w14:textId="77777777" w:rsidR="00DB029C" w:rsidRPr="003149A6" w:rsidRDefault="00DB029C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14:paraId="6B167925" w14:textId="77777777" w:rsidR="00DB029C" w:rsidRDefault="00DB029C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58326FDC" w14:textId="77777777" w:rsidR="00DB029C" w:rsidRPr="00D06AD5" w:rsidRDefault="00DB029C" w:rsidP="001E7279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E641C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14:paraId="14F697CA" w14:textId="77777777" w:rsidR="00387F12" w:rsidRDefault="00387F12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29E34B" w14:textId="77777777" w:rsidR="00E641CF" w:rsidRPr="004D36B5" w:rsidRDefault="00E641CF" w:rsidP="00E6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173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E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3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E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Порядок оценивания конкурсных испытаний </w:t>
      </w:r>
      <w:r w:rsidR="000D3A2A">
        <w:rPr>
          <w:rFonts w:ascii="Times New Roman" w:hAnsi="Times New Roman" w:cs="Times New Roman"/>
          <w:sz w:val="24"/>
          <w:szCs w:val="24"/>
        </w:rPr>
        <w:t>второго</w:t>
      </w:r>
      <w:r>
        <w:rPr>
          <w:rFonts w:ascii="Times New Roman" w:hAnsi="Times New Roman" w:cs="Times New Roman"/>
          <w:sz w:val="24"/>
          <w:szCs w:val="24"/>
        </w:rPr>
        <w:t xml:space="preserve"> очного тура</w:t>
      </w:r>
      <w:r w:rsidRPr="006E74C7">
        <w:rPr>
          <w:rFonts w:ascii="Times New Roman" w:hAnsi="Times New Roman" w:cs="Times New Roman"/>
          <w:sz w:val="24"/>
          <w:szCs w:val="24"/>
        </w:rPr>
        <w:t>: оценивание конкурсного испытания осуществляется в очном режиме. Оценка фиксируется каждым членом жюри в индивидуальной оценочной ведомо</w:t>
      </w:r>
      <w:r>
        <w:rPr>
          <w:rFonts w:ascii="Times New Roman" w:hAnsi="Times New Roman" w:cs="Times New Roman"/>
          <w:sz w:val="24"/>
          <w:szCs w:val="24"/>
        </w:rPr>
        <w:t>сти. Оценивание производится по</w:t>
      </w:r>
      <w:r w:rsidRPr="006E74C7">
        <w:rPr>
          <w:rFonts w:ascii="Times New Roman" w:hAnsi="Times New Roman" w:cs="Times New Roman"/>
          <w:sz w:val="24"/>
          <w:szCs w:val="24"/>
        </w:rPr>
        <w:t xml:space="preserve"> критериям. Критерии не равнозначны и имеют разное выражение в баллах, каждый критерий раскрывается через совокупность показателей. </w:t>
      </w:r>
      <w:r w:rsidRPr="00B14544">
        <w:rPr>
          <w:rFonts w:ascii="Times New Roman" w:hAnsi="Times New Roman" w:cs="Times New Roman"/>
          <w:sz w:val="24"/>
          <w:szCs w:val="24"/>
        </w:rPr>
        <w:t xml:space="preserve">Каждый показатель оценивается по шкале от 0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4544">
        <w:rPr>
          <w:rFonts w:ascii="Times New Roman" w:hAnsi="Times New Roman" w:cs="Times New Roman"/>
          <w:sz w:val="24"/>
          <w:szCs w:val="24"/>
        </w:rPr>
        <w:t xml:space="preserve"> балла, где 0 баллов – «показатель не проявлен», 1 балл – «показатель проявлен</w:t>
      </w:r>
      <w:r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Pr="00B145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2 балла – показатель проявлен.</w:t>
      </w:r>
    </w:p>
    <w:p w14:paraId="090195F5" w14:textId="77777777" w:rsidR="00D52937" w:rsidRDefault="00D52937" w:rsidP="00D529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0E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</w:t>
      </w:r>
      <w:r w:rsidR="000D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второго</w:t>
      </w:r>
      <w:r w:rsidR="0095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очного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из </w:t>
      </w:r>
      <w:r w:rsidR="00E64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набравших наибольшее количество баллов в общем рейтинге</w:t>
      </w:r>
      <w:r w:rsidR="0095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 конкурсным заданиям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решению жюри определяются 5 финалистов Конкурса.</w:t>
      </w:r>
    </w:p>
    <w:p w14:paraId="1CE28616" w14:textId="77777777" w:rsidR="004D36B5" w:rsidRPr="004D36B5" w:rsidRDefault="00F832AA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0E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D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</w:t>
      </w:r>
      <w:r w:rsidR="0095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очный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 включает в себя одно задание – «</w:t>
      </w:r>
      <w:r w:rsidR="00466DD7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6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едагогические дебаты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393EC8AB" w14:textId="77777777" w:rsidR="004D36B5" w:rsidRPr="004D36B5" w:rsidRDefault="004D36B5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0E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466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Конкурсное задание</w:t>
      </w:r>
      <w:r w:rsidRPr="004D3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466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Педагогические дебаты</w:t>
      </w:r>
      <w:r w:rsidRPr="004D3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14:paraId="38A51752" w14:textId="77777777" w:rsidR="003149A6" w:rsidRPr="003149A6" w:rsidRDefault="003149A6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9A6">
        <w:rPr>
          <w:rFonts w:ascii="Times New Roman" w:hAnsi="Times New Roman" w:cs="Times New Roman"/>
          <w:sz w:val="24"/>
          <w:szCs w:val="24"/>
        </w:rPr>
        <w:t>Цель конкурсного испытания</w:t>
      </w:r>
      <w:r w:rsidR="00466DD7">
        <w:rPr>
          <w:rFonts w:ascii="Times New Roman" w:hAnsi="Times New Roman" w:cs="Times New Roman"/>
          <w:sz w:val="24"/>
          <w:szCs w:val="24"/>
        </w:rPr>
        <w:t>:</w:t>
      </w:r>
      <w:r w:rsidRPr="003149A6">
        <w:rPr>
          <w:rFonts w:ascii="Times New Roman" w:hAnsi="Times New Roman" w:cs="Times New Roman"/>
          <w:sz w:val="24"/>
          <w:szCs w:val="24"/>
        </w:rPr>
        <w:t xml:space="preserve"> демонстрация </w:t>
      </w:r>
      <w:r w:rsidR="00466DD7">
        <w:rPr>
          <w:rFonts w:ascii="Times New Roman" w:hAnsi="Times New Roman" w:cs="Times New Roman"/>
          <w:sz w:val="24"/>
          <w:szCs w:val="24"/>
        </w:rPr>
        <w:t xml:space="preserve">призерами профессионального кругозора и навыков публичного выступления, умения грамотно, аргументированно и содержательно вести конструктивный диалог в ситуации профессионального общения. </w:t>
      </w:r>
      <w:r w:rsidRPr="003149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C7E68" w14:textId="77777777" w:rsidR="002F58E5" w:rsidRDefault="004D36B5" w:rsidP="004D36B5">
      <w:pPr>
        <w:spacing w:after="0" w:line="240" w:lineRule="auto"/>
        <w:ind w:right="72" w:firstLine="709"/>
        <w:jc w:val="both"/>
        <w:rPr>
          <w:rFonts w:ascii="Times New Roman" w:hAnsi="Times New Roman"/>
          <w:bCs/>
          <w:sz w:val="24"/>
          <w:szCs w:val="24"/>
        </w:rPr>
      </w:pPr>
      <w:r w:rsidRPr="00314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Формат: </w:t>
      </w:r>
      <w:r w:rsidR="002F58E5" w:rsidRPr="002F58E5">
        <w:rPr>
          <w:rFonts w:ascii="Times New Roman" w:hAnsi="Times New Roman"/>
          <w:bCs/>
          <w:sz w:val="24"/>
          <w:szCs w:val="24"/>
        </w:rPr>
        <w:t xml:space="preserve">обсуждение </w:t>
      </w:r>
      <w:r w:rsidR="002F58E5">
        <w:rPr>
          <w:rFonts w:ascii="Times New Roman" w:hAnsi="Times New Roman"/>
          <w:bCs/>
          <w:sz w:val="24"/>
          <w:szCs w:val="24"/>
        </w:rPr>
        <w:t>финалистами</w:t>
      </w:r>
      <w:r w:rsidR="002F58E5" w:rsidRPr="002F58E5">
        <w:rPr>
          <w:rFonts w:ascii="Times New Roman" w:hAnsi="Times New Roman"/>
          <w:bCs/>
          <w:sz w:val="24"/>
          <w:szCs w:val="24"/>
        </w:rPr>
        <w:t xml:space="preserve"> с участием модератора проблемных задач, тенденций и стратегических направлений развития дошкольного образования, представление педагогической общественности собственного видения конструктивных решений существующих проблем.</w:t>
      </w:r>
    </w:p>
    <w:p w14:paraId="330A188D" w14:textId="77777777" w:rsidR="002F58E5" w:rsidRDefault="00466DD7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Конкурное задание проводится в специально организованном пространстве в присутствии членов жюри, всех участников Конкурса, представителей средств массовой информации. Ход дебатов регулируется модератором</w:t>
      </w:r>
      <w:r w:rsidR="002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(ведущим)</w:t>
      </w:r>
      <w:r w:rsidRPr="002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Проблемные задачи и модератор площадки утверждаются Оргкомитетом Конкурса.</w:t>
      </w:r>
    </w:p>
    <w:p w14:paraId="255C989D" w14:textId="77777777" w:rsidR="00466DD7" w:rsidRPr="002F58E5" w:rsidRDefault="002F58E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Проблемные задачи</w:t>
      </w:r>
      <w:r w:rsidR="00466DD7" w:rsidRPr="002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дебатов доводятся до сведения конкурсантов после объявления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финалистов</w:t>
      </w:r>
      <w:r w:rsidR="00466DD7" w:rsidRPr="002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Конкурса.</w:t>
      </w:r>
    </w:p>
    <w:p w14:paraId="6C578C22" w14:textId="77777777" w:rsidR="004D36B5" w:rsidRPr="002F58E5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Регламент: </w:t>
      </w:r>
      <w:r w:rsidR="003149A6" w:rsidRPr="002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минут</w:t>
      </w:r>
      <w:r w:rsidRPr="002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5A7F107" w14:textId="77777777" w:rsidR="003149A6" w:rsidRPr="00B14544" w:rsidRDefault="003149A6" w:rsidP="0031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544">
        <w:rPr>
          <w:rFonts w:ascii="Times New Roman" w:hAnsi="Times New Roman" w:cs="Times New Roman"/>
          <w:sz w:val="24"/>
          <w:szCs w:val="24"/>
        </w:rPr>
        <w:t>Максимальная оценка за конкурсное испытание «</w:t>
      </w:r>
      <w:r w:rsidR="00450F25">
        <w:rPr>
          <w:rFonts w:ascii="Times New Roman" w:hAnsi="Times New Roman" w:cs="Times New Roman"/>
          <w:sz w:val="24"/>
          <w:szCs w:val="24"/>
        </w:rPr>
        <w:t>Педагогические дебаты</w:t>
      </w:r>
      <w:r w:rsidRPr="00B14544">
        <w:rPr>
          <w:rFonts w:ascii="Times New Roman" w:hAnsi="Times New Roman" w:cs="Times New Roman"/>
          <w:sz w:val="24"/>
          <w:szCs w:val="24"/>
        </w:rPr>
        <w:t xml:space="preserve">»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F58E5">
        <w:rPr>
          <w:rFonts w:ascii="Times New Roman" w:hAnsi="Times New Roman" w:cs="Times New Roman"/>
          <w:sz w:val="24"/>
          <w:szCs w:val="24"/>
        </w:rPr>
        <w:t>2</w:t>
      </w:r>
      <w:r w:rsidR="00725197">
        <w:rPr>
          <w:rFonts w:ascii="Times New Roman" w:hAnsi="Times New Roman" w:cs="Times New Roman"/>
          <w:sz w:val="24"/>
          <w:szCs w:val="24"/>
        </w:rPr>
        <w:t xml:space="preserve"> балл</w:t>
      </w:r>
      <w:r w:rsidR="002F58E5">
        <w:rPr>
          <w:rFonts w:ascii="Times New Roman" w:hAnsi="Times New Roman" w:cs="Times New Roman"/>
          <w:sz w:val="24"/>
          <w:szCs w:val="24"/>
        </w:rPr>
        <w:t>а</w:t>
      </w:r>
      <w:r w:rsidRPr="00B14544">
        <w:rPr>
          <w:rFonts w:ascii="Times New Roman" w:hAnsi="Times New Roman" w:cs="Times New Roman"/>
          <w:sz w:val="24"/>
          <w:szCs w:val="24"/>
        </w:rPr>
        <w:t>.</w:t>
      </w:r>
    </w:p>
    <w:p w14:paraId="46D6A356" w14:textId="77777777" w:rsidR="003149A6" w:rsidRPr="00D82E63" w:rsidRDefault="003149A6" w:rsidP="0031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Критерии и показатели оценки конкурсного испытания </w:t>
      </w:r>
      <w:r w:rsidRPr="00B14544">
        <w:rPr>
          <w:rFonts w:ascii="Times New Roman" w:hAnsi="Times New Roman" w:cs="Times New Roman"/>
          <w:sz w:val="24"/>
          <w:szCs w:val="24"/>
        </w:rPr>
        <w:t>«</w:t>
      </w:r>
      <w:r w:rsidR="00450F25">
        <w:rPr>
          <w:rFonts w:ascii="Times New Roman" w:hAnsi="Times New Roman" w:cs="Times New Roman"/>
          <w:sz w:val="24"/>
          <w:szCs w:val="24"/>
        </w:rPr>
        <w:t>Педагогические дебаты</w:t>
      </w:r>
      <w:r w:rsidRPr="00B145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492" w:type="dxa"/>
        <w:tblLayout w:type="fixed"/>
        <w:tblLook w:val="04A0" w:firstRow="1" w:lastRow="0" w:firstColumn="1" w:lastColumn="0" w:noHBand="0" w:noVBand="1"/>
      </w:tblPr>
      <w:tblGrid>
        <w:gridCol w:w="445"/>
        <w:gridCol w:w="2265"/>
        <w:gridCol w:w="546"/>
        <w:gridCol w:w="5386"/>
        <w:gridCol w:w="850"/>
      </w:tblGrid>
      <w:tr w:rsidR="003149A6" w:rsidRPr="003149A6" w14:paraId="48FAFC77" w14:textId="77777777" w:rsidTr="000E7DD1">
        <w:tc>
          <w:tcPr>
            <w:tcW w:w="445" w:type="dxa"/>
          </w:tcPr>
          <w:p w14:paraId="3344F595" w14:textId="77777777" w:rsidR="003149A6" w:rsidRPr="003149A6" w:rsidRDefault="003149A6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5" w:type="dxa"/>
          </w:tcPr>
          <w:p w14:paraId="778E18B6" w14:textId="77777777" w:rsidR="003149A6" w:rsidRPr="003149A6" w:rsidRDefault="003149A6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46" w:type="dxa"/>
          </w:tcPr>
          <w:p w14:paraId="2156F82D" w14:textId="77777777" w:rsidR="003149A6" w:rsidRPr="003149A6" w:rsidRDefault="003149A6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14:paraId="207BAC25" w14:textId="77777777" w:rsidR="003149A6" w:rsidRPr="003149A6" w:rsidRDefault="003149A6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</w:tcPr>
          <w:p w14:paraId="4387BA18" w14:textId="77777777" w:rsidR="003149A6" w:rsidRPr="003149A6" w:rsidRDefault="003149A6" w:rsidP="000E7DD1">
            <w:pPr>
              <w:ind w:right="-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51F52" w:rsidRPr="003149A6" w14:paraId="25977967" w14:textId="77777777" w:rsidTr="000E7DD1">
        <w:tc>
          <w:tcPr>
            <w:tcW w:w="445" w:type="dxa"/>
            <w:vMerge w:val="restart"/>
          </w:tcPr>
          <w:p w14:paraId="5FB44196" w14:textId="77777777"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vMerge w:val="restart"/>
          </w:tcPr>
          <w:p w14:paraId="214507F6" w14:textId="77777777" w:rsidR="00951F52" w:rsidRPr="003149A6" w:rsidRDefault="00951F52" w:rsidP="002F58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 профессиональной деятельности</w:t>
            </w:r>
          </w:p>
        </w:tc>
        <w:tc>
          <w:tcPr>
            <w:tcW w:w="546" w:type="dxa"/>
          </w:tcPr>
          <w:p w14:paraId="704F347E" w14:textId="77777777"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</w:tcPr>
          <w:p w14:paraId="299DB498" w14:textId="77777777" w:rsidR="00951F52" w:rsidRPr="003149A6" w:rsidRDefault="00951F52" w:rsidP="000E7DD1">
            <w:pPr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демонстрирует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понимание государственной политики в области дошкольного образования</w:t>
            </w: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2225F793" w14:textId="77777777" w:rsidR="00951F52" w:rsidRDefault="00951F52" w:rsidP="000E7DD1">
            <w:r w:rsidRPr="0010266D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51F52" w:rsidRPr="003149A6" w14:paraId="0A18A27B" w14:textId="77777777" w:rsidTr="000E7DD1">
        <w:tc>
          <w:tcPr>
            <w:tcW w:w="445" w:type="dxa"/>
            <w:vMerge/>
          </w:tcPr>
          <w:p w14:paraId="3F192455" w14:textId="77777777"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14:paraId="4293A865" w14:textId="77777777" w:rsidR="00951F52" w:rsidRPr="003149A6" w:rsidRDefault="00951F52" w:rsidP="002F58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</w:tcPr>
          <w:p w14:paraId="35B00A87" w14:textId="77777777"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6" w:type="dxa"/>
          </w:tcPr>
          <w:p w14:paraId="3D909CBC" w14:textId="77777777" w:rsidR="00951F52" w:rsidRPr="002F58E5" w:rsidRDefault="00951F52" w:rsidP="00825984">
            <w:pPr>
              <w:ind w:right="-1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четко </w:t>
            </w:r>
            <w:r w:rsidRPr="00825984">
              <w:rPr>
                <w:rFonts w:ascii="Times New Roman" w:hAnsi="Times New Roman" w:cs="Times New Roman"/>
                <w:sz w:val="24"/>
                <w:szCs w:val="24"/>
              </w:rPr>
              <w:t>излагает профессионально-личностную позицию, основанную на традиционных ценностях российского общества</w:t>
            </w:r>
            <w:r w:rsidR="002F5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6FD99AE8" w14:textId="77777777" w:rsidR="00951F52" w:rsidRDefault="00951F52" w:rsidP="000E7DD1">
            <w:r w:rsidRPr="0010266D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2F58E5" w:rsidRPr="003149A6" w14:paraId="02E1D186" w14:textId="77777777" w:rsidTr="000E7DD1">
        <w:tc>
          <w:tcPr>
            <w:tcW w:w="445" w:type="dxa"/>
            <w:vMerge/>
          </w:tcPr>
          <w:p w14:paraId="6E1E073F" w14:textId="77777777" w:rsidR="002F58E5" w:rsidRPr="003149A6" w:rsidRDefault="002F58E5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14:paraId="1108EF6E" w14:textId="77777777" w:rsidR="002F58E5" w:rsidRPr="003149A6" w:rsidRDefault="002F58E5" w:rsidP="002F58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</w:tcPr>
          <w:p w14:paraId="1ED60609" w14:textId="77777777" w:rsidR="002F58E5" w:rsidRPr="003149A6" w:rsidRDefault="002F58E5" w:rsidP="000E7DD1">
            <w:pPr>
              <w:ind w:righ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6" w:type="dxa"/>
          </w:tcPr>
          <w:p w14:paraId="13B24E28" w14:textId="77777777" w:rsidR="002F58E5" w:rsidRPr="002F58E5" w:rsidRDefault="002F58E5" w:rsidP="00825984">
            <w:pPr>
              <w:ind w:right="-1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современные тенденции развития дошкольного образования </w:t>
            </w:r>
          </w:p>
        </w:tc>
        <w:tc>
          <w:tcPr>
            <w:tcW w:w="850" w:type="dxa"/>
          </w:tcPr>
          <w:p w14:paraId="3A6D0190" w14:textId="77777777" w:rsidR="002F58E5" w:rsidRPr="0010266D" w:rsidRDefault="002F58E5" w:rsidP="000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51F52" w:rsidRPr="003149A6" w14:paraId="5A9A8A6E" w14:textId="77777777" w:rsidTr="000E7DD1">
        <w:tc>
          <w:tcPr>
            <w:tcW w:w="445" w:type="dxa"/>
            <w:vMerge/>
          </w:tcPr>
          <w:p w14:paraId="2C2FBDD9" w14:textId="77777777"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14:paraId="3E930234" w14:textId="77777777" w:rsidR="00951F52" w:rsidRPr="003149A6" w:rsidRDefault="00951F52" w:rsidP="002F58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</w:tcPr>
          <w:p w14:paraId="28C8639A" w14:textId="77777777" w:rsidR="00951F52" w:rsidRPr="003149A6" w:rsidRDefault="00951F52" w:rsidP="002F58E5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5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2AA1D533" w14:textId="77777777" w:rsidR="00951F52" w:rsidRPr="002F58E5" w:rsidRDefault="00951F52" w:rsidP="00825984">
            <w:pPr>
              <w:ind w:right="-1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готовность к </w:t>
            </w:r>
            <w:r w:rsidR="002F58E5" w:rsidRPr="0082598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профессиональному </w:t>
            </w:r>
            <w:r w:rsidRPr="0082598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совершенствованию </w:t>
            </w:r>
            <w:r w:rsidR="002F58E5" w:rsidRPr="00825984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личностному росту </w:t>
            </w:r>
          </w:p>
        </w:tc>
        <w:tc>
          <w:tcPr>
            <w:tcW w:w="850" w:type="dxa"/>
          </w:tcPr>
          <w:p w14:paraId="1D7CDF98" w14:textId="77777777" w:rsidR="00951F52" w:rsidRDefault="00951F52" w:rsidP="000E7DD1">
            <w:r w:rsidRPr="0010266D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51F52" w:rsidRPr="003149A6" w14:paraId="6F9D98D4" w14:textId="77777777" w:rsidTr="000E7DD1">
        <w:tc>
          <w:tcPr>
            <w:tcW w:w="445" w:type="dxa"/>
            <w:vMerge w:val="restart"/>
          </w:tcPr>
          <w:p w14:paraId="75BD9159" w14:textId="77777777"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vMerge w:val="restart"/>
          </w:tcPr>
          <w:p w14:paraId="047DF90C" w14:textId="77777777" w:rsidR="00951F52" w:rsidRPr="003149A6" w:rsidRDefault="00951F52" w:rsidP="002F58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вести профессиональный диалог</w:t>
            </w:r>
          </w:p>
        </w:tc>
        <w:tc>
          <w:tcPr>
            <w:tcW w:w="546" w:type="dxa"/>
          </w:tcPr>
          <w:p w14:paraId="6FC8029F" w14:textId="77777777" w:rsidR="00951F52" w:rsidRPr="003149A6" w:rsidRDefault="00951F52" w:rsidP="000E7DD1">
            <w:pPr>
              <w:ind w:righ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6" w:type="dxa"/>
          </w:tcPr>
          <w:p w14:paraId="67196F9E" w14:textId="77777777" w:rsidR="00951F52" w:rsidRPr="003149A6" w:rsidRDefault="00951F52" w:rsidP="000E7DD1">
            <w:pPr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обсуждаемых вопросов и свободное владение темой</w:t>
            </w:r>
          </w:p>
        </w:tc>
        <w:tc>
          <w:tcPr>
            <w:tcW w:w="850" w:type="dxa"/>
          </w:tcPr>
          <w:p w14:paraId="55DBE2EE" w14:textId="77777777" w:rsidR="00951F52" w:rsidRDefault="00951F52" w:rsidP="000E7DD1">
            <w:r w:rsidRPr="0010266D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51F52" w:rsidRPr="003149A6" w14:paraId="2C44E613" w14:textId="77777777" w:rsidTr="000E7DD1">
        <w:tc>
          <w:tcPr>
            <w:tcW w:w="445" w:type="dxa"/>
            <w:vMerge/>
          </w:tcPr>
          <w:p w14:paraId="0BFCEB17" w14:textId="77777777"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14:paraId="00D37E64" w14:textId="77777777" w:rsidR="00951F52" w:rsidRPr="003149A6" w:rsidRDefault="00951F52" w:rsidP="002F58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</w:tcPr>
          <w:p w14:paraId="4CA47C2C" w14:textId="77777777" w:rsidR="00951F52" w:rsidRPr="003149A6" w:rsidRDefault="00951F52" w:rsidP="000E7DD1">
            <w:pPr>
              <w:ind w:righ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6" w:type="dxa"/>
          </w:tcPr>
          <w:p w14:paraId="5D3C8684" w14:textId="77777777" w:rsidR="00951F52" w:rsidRPr="003149A6" w:rsidRDefault="00951F52" w:rsidP="002F58E5">
            <w:pPr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 xml:space="preserve">удерживает проблему </w:t>
            </w:r>
            <w:r w:rsidR="002F58E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 </w:t>
            </w: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в фокусе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внимания</w:t>
            </w:r>
          </w:p>
        </w:tc>
        <w:tc>
          <w:tcPr>
            <w:tcW w:w="850" w:type="dxa"/>
          </w:tcPr>
          <w:p w14:paraId="760155C9" w14:textId="77777777" w:rsidR="00951F52" w:rsidRDefault="00951F52" w:rsidP="000E7DD1">
            <w:r w:rsidRPr="0010266D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51F52" w:rsidRPr="003149A6" w14:paraId="4C24579C" w14:textId="77777777" w:rsidTr="000E7DD1">
        <w:tc>
          <w:tcPr>
            <w:tcW w:w="445" w:type="dxa"/>
            <w:vMerge/>
          </w:tcPr>
          <w:p w14:paraId="6A3B29A9" w14:textId="77777777"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14:paraId="7ABA3286" w14:textId="77777777" w:rsidR="00951F52" w:rsidRPr="003149A6" w:rsidRDefault="00951F52" w:rsidP="002F58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</w:tcPr>
          <w:p w14:paraId="543141BA" w14:textId="77777777" w:rsidR="00951F52" w:rsidRPr="003149A6" w:rsidRDefault="00951F52" w:rsidP="000E7DD1">
            <w:pPr>
              <w:ind w:righ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6" w:type="dxa"/>
          </w:tcPr>
          <w:p w14:paraId="00B370F0" w14:textId="77777777" w:rsidR="00951F52" w:rsidRPr="003149A6" w:rsidRDefault="00951F52" w:rsidP="000E7DD1">
            <w:pPr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выявляет проблему и предлагает конструктивные и реалистичные пути ее решения</w:t>
            </w:r>
          </w:p>
        </w:tc>
        <w:tc>
          <w:tcPr>
            <w:tcW w:w="850" w:type="dxa"/>
          </w:tcPr>
          <w:p w14:paraId="7F005E08" w14:textId="77777777" w:rsidR="00951F52" w:rsidRDefault="00951F52" w:rsidP="000E7DD1">
            <w:r w:rsidRPr="0010266D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51F52" w:rsidRPr="003149A6" w14:paraId="77A3BB21" w14:textId="77777777" w:rsidTr="000E7DD1">
        <w:tc>
          <w:tcPr>
            <w:tcW w:w="445" w:type="dxa"/>
            <w:vMerge/>
          </w:tcPr>
          <w:p w14:paraId="2941E70C" w14:textId="77777777"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14:paraId="604975FF" w14:textId="77777777" w:rsidR="00951F52" w:rsidRPr="003149A6" w:rsidRDefault="00951F52" w:rsidP="002F58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</w:tcPr>
          <w:p w14:paraId="7D40B224" w14:textId="77777777" w:rsidR="00951F52" w:rsidRPr="003149A6" w:rsidRDefault="00951F52" w:rsidP="000E7DD1">
            <w:pPr>
              <w:ind w:righ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35FF0E9B" w14:textId="77777777" w:rsidR="00951F52" w:rsidRPr="003149A6" w:rsidRDefault="00951F52" w:rsidP="000E7DD1">
            <w:pPr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опирается на психолого-педагогические знания и практический опыт, оперирует достоверными фактами</w:t>
            </w:r>
          </w:p>
        </w:tc>
        <w:tc>
          <w:tcPr>
            <w:tcW w:w="850" w:type="dxa"/>
          </w:tcPr>
          <w:p w14:paraId="14E03025" w14:textId="77777777" w:rsidR="00951F52" w:rsidRDefault="00951F52" w:rsidP="000E7DD1">
            <w:r w:rsidRPr="0010266D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51F52" w:rsidRPr="003149A6" w14:paraId="61DC3DBD" w14:textId="77777777" w:rsidTr="000E7DD1">
        <w:tc>
          <w:tcPr>
            <w:tcW w:w="445" w:type="dxa"/>
            <w:vMerge w:val="restart"/>
          </w:tcPr>
          <w:p w14:paraId="5F4EC9F6" w14:textId="77777777"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vMerge w:val="restart"/>
          </w:tcPr>
          <w:p w14:paraId="6CA6CEA3" w14:textId="77777777" w:rsidR="00951F52" w:rsidRPr="003149A6" w:rsidRDefault="00951F52" w:rsidP="002F58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 xml:space="preserve">оммуникативная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речевая культура, личностные качества</w:t>
            </w:r>
          </w:p>
        </w:tc>
        <w:tc>
          <w:tcPr>
            <w:tcW w:w="546" w:type="dxa"/>
          </w:tcPr>
          <w:p w14:paraId="56522F1C" w14:textId="77777777" w:rsidR="00951F52" w:rsidRPr="003149A6" w:rsidRDefault="00951F52" w:rsidP="000E7DD1">
            <w:pPr>
              <w:ind w:righ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6" w:type="dxa"/>
          </w:tcPr>
          <w:p w14:paraId="29E63498" w14:textId="77777777" w:rsidR="00951F52" w:rsidRPr="003149A6" w:rsidRDefault="00951F52" w:rsidP="000E7DD1">
            <w:pPr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ораторские качества и артистизм</w:t>
            </w:r>
          </w:p>
        </w:tc>
        <w:tc>
          <w:tcPr>
            <w:tcW w:w="850" w:type="dxa"/>
          </w:tcPr>
          <w:p w14:paraId="7F7C6283" w14:textId="77777777" w:rsidR="00951F52" w:rsidRDefault="00951F52" w:rsidP="000E7DD1">
            <w:r w:rsidRPr="0010266D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51F52" w:rsidRPr="003149A6" w14:paraId="47E295FE" w14:textId="77777777" w:rsidTr="000E7DD1">
        <w:tc>
          <w:tcPr>
            <w:tcW w:w="445" w:type="dxa"/>
            <w:vMerge/>
          </w:tcPr>
          <w:p w14:paraId="59396921" w14:textId="77777777"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14:paraId="0A82FF4B" w14:textId="77777777" w:rsidR="00951F52" w:rsidRPr="003149A6" w:rsidRDefault="00951F52" w:rsidP="000E7DD1">
            <w:pPr>
              <w:ind w:righ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5E888DBA" w14:textId="77777777" w:rsidR="00951F52" w:rsidRPr="003149A6" w:rsidRDefault="00951F52" w:rsidP="000E7DD1">
            <w:pPr>
              <w:ind w:righ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6" w:type="dxa"/>
          </w:tcPr>
          <w:p w14:paraId="37B1FC3A" w14:textId="77777777" w:rsidR="00951F52" w:rsidRPr="003149A6" w:rsidRDefault="00951F52" w:rsidP="000E7DD1">
            <w:pPr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стрессоустойчивость, уверенность в себе, готовность к импровизации</w:t>
            </w:r>
          </w:p>
        </w:tc>
        <w:tc>
          <w:tcPr>
            <w:tcW w:w="850" w:type="dxa"/>
          </w:tcPr>
          <w:p w14:paraId="422606E0" w14:textId="77777777" w:rsidR="00951F52" w:rsidRDefault="00951F52" w:rsidP="000E7DD1">
            <w:r w:rsidRPr="0010266D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51F52" w:rsidRPr="003149A6" w14:paraId="7CCDD1DD" w14:textId="77777777" w:rsidTr="000E7DD1">
        <w:tc>
          <w:tcPr>
            <w:tcW w:w="445" w:type="dxa"/>
            <w:vMerge/>
          </w:tcPr>
          <w:p w14:paraId="5AA10A36" w14:textId="77777777"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14:paraId="6F11AAC2" w14:textId="77777777" w:rsidR="00951F52" w:rsidRPr="003149A6" w:rsidRDefault="00951F52" w:rsidP="000E7DD1">
            <w:pPr>
              <w:ind w:righ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13D0B8F5" w14:textId="77777777" w:rsidR="00951F52" w:rsidRPr="003149A6" w:rsidRDefault="00951F52" w:rsidP="000E7DD1">
            <w:pPr>
              <w:ind w:righ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6" w:type="dxa"/>
          </w:tcPr>
          <w:p w14:paraId="495458CF" w14:textId="77777777" w:rsidR="00951F52" w:rsidRPr="003149A6" w:rsidRDefault="00951F52" w:rsidP="000E7DD1">
            <w:pPr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 этические правила профессиональной коммуникации, грамотность речи</w:t>
            </w:r>
          </w:p>
        </w:tc>
        <w:tc>
          <w:tcPr>
            <w:tcW w:w="850" w:type="dxa"/>
          </w:tcPr>
          <w:p w14:paraId="43DFD3D1" w14:textId="77777777" w:rsidR="00951F52" w:rsidRDefault="00951F52" w:rsidP="000E7DD1">
            <w:r w:rsidRPr="0010266D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149A6" w:rsidRPr="003149A6" w14:paraId="23FBEBE1" w14:textId="77777777" w:rsidTr="000E7DD1">
        <w:tc>
          <w:tcPr>
            <w:tcW w:w="2710" w:type="dxa"/>
            <w:gridSpan w:val="2"/>
          </w:tcPr>
          <w:p w14:paraId="7EF8FC6C" w14:textId="77777777" w:rsidR="003149A6" w:rsidRPr="003149A6" w:rsidRDefault="003149A6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546" w:type="dxa"/>
          </w:tcPr>
          <w:p w14:paraId="30F8C63A" w14:textId="77777777" w:rsidR="003149A6" w:rsidRPr="003149A6" w:rsidRDefault="003149A6" w:rsidP="000E7DD1">
            <w:pPr>
              <w:ind w:righ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2D976CF" w14:textId="77777777" w:rsidR="003149A6" w:rsidRPr="003149A6" w:rsidRDefault="003149A6" w:rsidP="000E7DD1">
            <w:pPr>
              <w:ind w:righ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AFD7EF" w14:textId="77777777" w:rsidR="003149A6" w:rsidRPr="003149A6" w:rsidRDefault="003149A6" w:rsidP="002F58E5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294DA8D" w14:textId="77777777" w:rsidR="003149A6" w:rsidRPr="004D36B5" w:rsidRDefault="003149A6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911575" w14:textId="77777777" w:rsidR="006E74C7" w:rsidRPr="006E74C7" w:rsidRDefault="003149A6" w:rsidP="006E74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0E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6E74C7" w:rsidRPr="006E74C7">
        <w:rPr>
          <w:rFonts w:ascii="Times New Roman" w:hAnsi="Times New Roman" w:cs="Times New Roman"/>
          <w:sz w:val="24"/>
          <w:szCs w:val="24"/>
        </w:rPr>
        <w:t>Порядок оценивания конкурсного испытания «</w:t>
      </w:r>
      <w:r w:rsidR="001C32B1">
        <w:rPr>
          <w:rFonts w:ascii="Times New Roman" w:hAnsi="Times New Roman" w:cs="Times New Roman"/>
          <w:sz w:val="24"/>
          <w:szCs w:val="24"/>
        </w:rPr>
        <w:t>Педагогические дебаты</w:t>
      </w:r>
      <w:r w:rsidR="006E74C7" w:rsidRPr="006E74C7">
        <w:rPr>
          <w:rFonts w:ascii="Times New Roman" w:hAnsi="Times New Roman" w:cs="Times New Roman"/>
          <w:sz w:val="24"/>
          <w:szCs w:val="24"/>
        </w:rPr>
        <w:t>»: оценивание конкурсного испытания осуществляется в очном режиме. Оценка фиксируется каждым членом жюри в индивидуальной оценочной ведомост</w:t>
      </w:r>
      <w:r w:rsidR="00F832AA">
        <w:rPr>
          <w:rFonts w:ascii="Times New Roman" w:hAnsi="Times New Roman" w:cs="Times New Roman"/>
          <w:sz w:val="24"/>
          <w:szCs w:val="24"/>
        </w:rPr>
        <w:t xml:space="preserve">и. Оценивание производится по </w:t>
      </w:r>
      <w:r w:rsidR="006E74C7" w:rsidRPr="006E74C7">
        <w:rPr>
          <w:rFonts w:ascii="Times New Roman" w:hAnsi="Times New Roman" w:cs="Times New Roman"/>
          <w:sz w:val="24"/>
          <w:szCs w:val="24"/>
        </w:rPr>
        <w:t>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  <w:r w:rsidR="006E74C7" w:rsidRPr="006E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FF11939" w14:textId="77777777" w:rsidR="004D36B5" w:rsidRPr="004D36B5" w:rsidRDefault="006E74C7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0E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</w:t>
      </w:r>
      <w:r w:rsidR="00AD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третьего</w:t>
      </w:r>
      <w:r w:rsidR="0095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очного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тура Конкурса из числа </w:t>
      </w:r>
      <w:r w:rsidR="00F4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финалистов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определя</w:t>
      </w:r>
      <w:r w:rsidR="0032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победител</w:t>
      </w:r>
      <w:r w:rsidR="0032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Конкурса, набравш</w:t>
      </w:r>
      <w:r w:rsidR="00F4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2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наибольшее количество баллов по всем конкурсным испытаниям.</w:t>
      </w:r>
    </w:p>
    <w:p w14:paraId="7F6172F3" w14:textId="77777777" w:rsidR="004D36B5" w:rsidRPr="004D36B5" w:rsidRDefault="004D36B5" w:rsidP="004D36B5">
      <w:pPr>
        <w:spacing w:after="0" w:line="240" w:lineRule="auto"/>
        <w:ind w:right="7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83CCE9" w14:textId="77777777" w:rsidR="004D36B5" w:rsidRPr="004D36B5" w:rsidRDefault="004D36B5" w:rsidP="004D36B5">
      <w:pPr>
        <w:spacing w:after="0" w:line="240" w:lineRule="auto"/>
        <w:ind w:right="72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VII</w:t>
      </w:r>
      <w:r w:rsidRPr="004D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Жюри и счетная комиссия Конкурса</w:t>
      </w:r>
    </w:p>
    <w:p w14:paraId="5358F191" w14:textId="77777777" w:rsidR="004D36B5" w:rsidRPr="004D36B5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Для оценивания конкурсных мероприятий формиру</w:t>
      </w:r>
      <w:r w:rsidR="001C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2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жюри</w:t>
      </w:r>
      <w:r w:rsidR="002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жюри</w:t>
      </w:r>
      <w:r w:rsidR="006E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 работы утверждаются Оргкомитетом Конкурса не позднее, чем за 10 дней до начала Конкурса. </w:t>
      </w:r>
    </w:p>
    <w:p w14:paraId="1638293C" w14:textId="77777777" w:rsidR="004D36B5" w:rsidRPr="004D36B5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В состав жюри Конкурса входят педагогические работники, осуществляющие педагогическую и (или) научно-педагогическую работу в образовательных организациях, реализующих профессиональные образовательные программы дошкольного образования, образовательных организациях дополнительного профессионального или высшего образования; (преподаватели  </w:t>
      </w:r>
      <w:r w:rsidRPr="00C6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«Петрозаводский государственный университет», ГАПОУ РК «Петрозаводский педагогический колледж», ГАУ ДПО РК «Карельский институт развития образования»), победители предыдущих Конкурсов, руководители </w:t>
      </w:r>
      <w:r w:rsidRPr="00C67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дошкольных образовательных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организаций, не выдвинувшие своего участника и имеющие опыт экспертной деятельности.  </w:t>
      </w:r>
    </w:p>
    <w:p w14:paraId="0392A94F" w14:textId="77777777" w:rsidR="004D36B5" w:rsidRPr="004D36B5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Жюри оценивает выполнение конкурсных мероприятий в баллах в соответствии с критериями</w:t>
      </w:r>
      <w:r w:rsidR="006E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показателями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установленными настоящим Положением. Все представители каждого состава жюри знакомятся с оценочными </w:t>
      </w:r>
      <w:r w:rsidR="002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ведомостями не позднее, чем за 5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проведения конкурсных испытаний и при необходимости обсуждают возникающие вопросы. Все недопонимания, связанные с критериями оценки, должны быть решены до начала оценивания. По каждому конкурсному мероприятию члены жюри заполняют оценочные ведомости и передают их в счетную комиссию сразу после выступления каждого участника Конкурса.</w:t>
      </w:r>
    </w:p>
    <w:p w14:paraId="2C75EC41" w14:textId="77777777" w:rsidR="004D36B5" w:rsidRPr="004D36B5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Члены жюри обязаны соблюдать настоящий Порядок, регламент работы жюри, голосовать индивидуально, не пропускать заседания без уважительной причины. </w:t>
      </w:r>
    </w:p>
    <w:p w14:paraId="42F54810" w14:textId="77777777" w:rsidR="004D36B5" w:rsidRPr="004D36B5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F8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проведения жеребьевки, подготовки сводных оценочных ведомостей по результатам выполнения участниками заключительного этапа Конкурса конкурсных заданий, организации подсчета баллов, набранных участниками заключительного этапа Конкурса в конкурсных мероприятиях, </w:t>
      </w:r>
      <w:r w:rsidR="00F8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ргкомитет Конкурса утверждает состав и регламент работы Счетной комиссии. Регламент определяет порядок учета баллов, набранных участниками Конкурса.</w:t>
      </w:r>
    </w:p>
    <w:p w14:paraId="56DA6E78" w14:textId="77777777" w:rsidR="004D36B5" w:rsidRDefault="004D36B5" w:rsidP="004D36B5">
      <w:pPr>
        <w:tabs>
          <w:tab w:val="left" w:pos="1418"/>
        </w:tabs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F8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Оценочные ведомости архивируются и могут быть использованы для разрешения конфликтов и/или протестов против нарушения настоящего Положения.</w:t>
      </w:r>
    </w:p>
    <w:p w14:paraId="14CCD793" w14:textId="77777777" w:rsidR="00F832AA" w:rsidRPr="004D36B5" w:rsidRDefault="00F832AA" w:rsidP="004D36B5">
      <w:pPr>
        <w:tabs>
          <w:tab w:val="left" w:pos="1418"/>
        </w:tabs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7.7. Оценочные ведомости хранятся у </w:t>
      </w:r>
      <w:r w:rsidR="0077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оператора Конкурса в течение двух лет.</w:t>
      </w:r>
    </w:p>
    <w:p w14:paraId="1176DE0C" w14:textId="77777777" w:rsidR="004D36B5" w:rsidRPr="004D36B5" w:rsidRDefault="004D36B5" w:rsidP="004D36B5">
      <w:pPr>
        <w:tabs>
          <w:tab w:val="left" w:pos="1418"/>
        </w:tabs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313C51" w14:textId="77777777" w:rsidR="004D36B5" w:rsidRPr="004D36B5" w:rsidRDefault="004D36B5" w:rsidP="004D36B5">
      <w:pPr>
        <w:spacing w:after="0" w:line="240" w:lineRule="auto"/>
        <w:ind w:right="72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VIII</w:t>
      </w:r>
      <w:r w:rsidRPr="004D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Определение и награждение победителя и лауреатов (дипломантов) Конкурса</w:t>
      </w:r>
    </w:p>
    <w:p w14:paraId="33E3AD9E" w14:textId="77777777" w:rsidR="004D36B5" w:rsidRPr="004D36B5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</w:t>
      </w:r>
      <w:r w:rsidR="00F4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Конкурса, набравших наибольшее количество баллов в общем рейтинге по итогам </w:t>
      </w:r>
      <w:r w:rsidR="0077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заочного</w:t>
      </w:r>
      <w:r w:rsidR="002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77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первого </w:t>
      </w:r>
      <w:r w:rsidR="0077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очного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туров, объявляются </w:t>
      </w:r>
      <w:r w:rsidR="0042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финалистами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Конкурса.</w:t>
      </w:r>
    </w:p>
    <w:p w14:paraId="40885719" w14:textId="77777777" w:rsidR="004D36B5" w:rsidRPr="004D36B5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</w:t>
      </w:r>
      <w:r w:rsidR="001C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Абсолютным п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обедител</w:t>
      </w:r>
      <w:r w:rsidR="00F8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призна</w:t>
      </w:r>
      <w:r w:rsidR="00F8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42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финалист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набравши</w:t>
      </w:r>
      <w:r w:rsidR="00F8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наибольшее количество баллов в общем рейтинге по итогам всех туров</w:t>
      </w:r>
      <w:r w:rsidR="002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r w:rsidR="001C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 от номинации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</w:t>
      </w:r>
      <w:r w:rsidR="00F8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AD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</w:t>
      </w:r>
      <w:r w:rsidR="00F8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звание победител</w:t>
      </w:r>
      <w:r w:rsidR="00F8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регионального профессионального конкурса «Воспитатель года </w:t>
      </w:r>
      <w:r w:rsidRPr="00C6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Карелии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2F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4982259C" w14:textId="77777777" w:rsidR="004D36B5" w:rsidRPr="004D36B5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Педагоги, занявшие в соответствии с количеством набранных баллов 2-е и 3-е места, становятся </w:t>
      </w:r>
      <w:r w:rsidR="001C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призерами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Конкурса.</w:t>
      </w:r>
    </w:p>
    <w:p w14:paraId="20E9AF1C" w14:textId="77777777" w:rsidR="004D21CD" w:rsidRDefault="004D36B5" w:rsidP="009C0E56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Победител</w:t>
      </w:r>
      <w:r w:rsidR="00F8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C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призеры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награждаются</w:t>
      </w:r>
      <w:r w:rsidR="009C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дипломами и ценными подарками.</w:t>
      </w:r>
    </w:p>
    <w:p w14:paraId="3FEF8C0E" w14:textId="77777777" w:rsidR="004D21CD" w:rsidRDefault="004D21CD" w:rsidP="004D36B5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9C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остальные 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Конкурса награждаются дипломами участников регионального профессионального </w:t>
      </w:r>
      <w:r w:rsidR="004D36B5" w:rsidRPr="00C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«Воспитатель года</w:t>
      </w:r>
      <w:r w:rsidR="00056A42" w:rsidRPr="00C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A42" w:rsidRPr="00C6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Карелии </w:t>
      </w:r>
      <w:r w:rsidR="004D36B5" w:rsidRPr="00C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9C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D36B5" w:rsidRPr="00C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63DCC87B" w14:textId="77777777" w:rsidR="004D36B5" w:rsidRPr="004D36B5" w:rsidRDefault="004D21CD" w:rsidP="004D21CD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9C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Независимо от результатов Конкурса все участники получают</w:t>
      </w:r>
      <w:r w:rsidR="004D36B5" w:rsidRPr="00C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государственного образца о прохождении курсов повышения квалификации</w:t>
      </w:r>
      <w:r w:rsidR="004D36B5" w:rsidRPr="00C67DF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4D36B5" w:rsidRPr="00C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(36 часов).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803F6E5" w14:textId="77777777" w:rsidR="004D36B5" w:rsidRPr="004D36B5" w:rsidRDefault="004D36B5" w:rsidP="004D36B5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9C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Объявление победител</w:t>
      </w:r>
      <w:r w:rsidR="00AD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награждение участников Конкурса провод</w:t>
      </w:r>
      <w:r w:rsidR="009C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на торжественной церемонии закрытия Конкурса</w:t>
      </w:r>
      <w:r w:rsidR="004D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9C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D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202</w:t>
      </w:r>
      <w:r w:rsidR="009C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D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236B5C" w14:textId="77777777" w:rsidR="004D36B5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Победител</w:t>
      </w:r>
      <w:r w:rsidR="00F8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(при необходимости – </w:t>
      </w:r>
      <w:r w:rsidR="004D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призеры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Конкурса) выдвига</w:t>
      </w:r>
      <w:r w:rsidR="00AD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оргкомитетом для участия в финале Всероссийского профессионального конк</w:t>
      </w:r>
      <w:r w:rsidR="0077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урса «Воспитатель года России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9C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58DA7CCA" w14:textId="77777777" w:rsidR="004D21CD" w:rsidRPr="004D36B5" w:rsidRDefault="00776EB5" w:rsidP="004D21CD">
      <w:pPr>
        <w:tabs>
          <w:tab w:val="left" w:pos="5880"/>
        </w:tabs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D21CD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D21CD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Члены жюри имеют право вносить предложения </w:t>
      </w:r>
      <w:r w:rsidR="004D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D21CD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ргкомитету о поощрении участников Конкурса специальными призами.</w:t>
      </w:r>
    </w:p>
    <w:p w14:paraId="50F23F74" w14:textId="77777777" w:rsidR="004D36B5" w:rsidRPr="004D36B5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77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Учредители Конкурса, органы исполнительной власти, осуществляющие государственное управление в сфере образования, вправе установить дополнительные номинации Конкурса, победители которых награждаются специальными призами.</w:t>
      </w:r>
    </w:p>
    <w:p w14:paraId="78791875" w14:textId="77777777" w:rsidR="004D36B5" w:rsidRPr="004D36B5" w:rsidRDefault="004D36B5" w:rsidP="004D36B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AC401B" w14:textId="77777777" w:rsidR="004D36B5" w:rsidRPr="004D36B5" w:rsidRDefault="004D36B5" w:rsidP="004D36B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Порядок подготовки участников.</w:t>
      </w:r>
    </w:p>
    <w:p w14:paraId="63243289" w14:textId="66764AAD" w:rsidR="004D36B5" w:rsidRPr="004D36B5" w:rsidRDefault="004D36B5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r w:rsidR="00E6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методической поддержки участников </w:t>
      </w:r>
      <w:r w:rsidRPr="0040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Конкурса</w:t>
      </w:r>
      <w:r w:rsidR="004C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ГАПОУ РК «Петрозаводский педагогический колледж»</w:t>
      </w:r>
      <w:r w:rsidR="007B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B64EA" w:rsidRPr="00FF31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B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 ДПО РК </w:t>
      </w:r>
      <w:r w:rsidR="007B64EA" w:rsidRPr="00FF319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«Карельский институт развития образования»</w:t>
      </w:r>
      <w:r w:rsidRPr="0040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</w:t>
      </w:r>
      <w:r w:rsidR="007C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 </w:t>
      </w:r>
      <w:r w:rsidR="007B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повышения квалификации «Профессиональные конкурсы в дошкольном образовании как инструмент роста педагога»</w:t>
      </w:r>
      <w:r w:rsidR="007C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объеме 24 часа. Формат</w:t>
      </w:r>
      <w:r w:rsidRPr="0040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 повышения квалификации – очно-заочный с применением дистанционных технологий</w:t>
      </w:r>
      <w:r w:rsidRPr="0040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проведения </w:t>
      </w:r>
      <w:r w:rsidR="007B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40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 </w:t>
      </w:r>
      <w:r w:rsidR="007B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марта</w:t>
      </w:r>
      <w:r w:rsidRPr="0040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7B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апреля</w:t>
      </w:r>
      <w:r w:rsidRPr="0040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7B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0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EB38CBB" w14:textId="2007F5D3" w:rsidR="004D36B5" w:rsidRPr="004D36B5" w:rsidRDefault="004D36B5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9.2. Участие в </w:t>
      </w:r>
      <w:r w:rsidR="007B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курсах повышения квалификации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добровольное. </w:t>
      </w:r>
    </w:p>
    <w:p w14:paraId="12D17767" w14:textId="08DE6949" w:rsidR="007B64EA" w:rsidRPr="00F4111D" w:rsidRDefault="004D36B5" w:rsidP="007B64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Информирование участников о предстоящих </w:t>
      </w:r>
      <w:r w:rsidR="007B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мероприятиях </w:t>
      </w:r>
      <w:r w:rsidR="007B64EA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дате, времени, теме), а также указание ак</w:t>
      </w:r>
      <w:r w:rsidR="007B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тивной ссылки для подключения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путем </w:t>
      </w:r>
      <w:r w:rsidR="007C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рассылки информации в муниципальные органы управления образования</w:t>
      </w:r>
      <w:r w:rsidR="007B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Дополнительно информация о курсах повышения квалификации размещается </w:t>
      </w:r>
      <w:r w:rsidR="009C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</w:t>
      </w:r>
      <w:r w:rsidR="007B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9C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64EA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ГАПОУ РК «Петрозаводский педагогический колледж» </w:t>
      </w:r>
      <w:hyperlink r:id="rId11" w:history="1">
        <w:r w:rsidR="007B64EA" w:rsidRPr="00F4111D">
          <w:rPr>
            <w:rStyle w:val="a5"/>
            <w:rFonts w:ascii="Times New Roman" w:hAnsi="Times New Roman" w:cs="Times New Roman"/>
            <w:sz w:val="24"/>
            <w:szCs w:val="24"/>
          </w:rPr>
          <w:t>ppk-karelia.ru</w:t>
        </w:r>
      </w:hyperlink>
      <w:r w:rsidR="007B64EA" w:rsidRPr="00F4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64EA" w:rsidRPr="00FF31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</w:t>
      </w:r>
      <w:r w:rsidR="007B6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B64EA" w:rsidRPr="00FF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</w:t>
      </w:r>
      <w:r w:rsidR="007B6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B64EA" w:rsidRPr="00FF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7B64E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B64EA" w:rsidRPr="00FF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 Республики Карелия «Карельский институт развития образования»</w:t>
      </w:r>
      <w:r w:rsidR="007B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7B64EA" w:rsidRPr="00B336B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kiro-karelia.ru/</w:t>
        </w:r>
      </w:hyperlink>
      <w:r w:rsidR="007B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7B64EA">
        <w:rPr>
          <w:rFonts w:ascii="Calibri" w:hAnsi="Calibri" w:cs="Calibri"/>
          <w:color w:val="000000"/>
          <w:shd w:val="clear" w:color="auto" w:fill="FFFFFF"/>
        </w:rPr>
        <w:t xml:space="preserve">  </w:t>
      </w:r>
      <w:r w:rsidR="007B64EA" w:rsidRPr="00F4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A638ACC" w14:textId="0CA0E081" w:rsidR="004D36B5" w:rsidRPr="004D36B5" w:rsidRDefault="004D36B5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D06890" w14:textId="77777777" w:rsidR="004D36B5" w:rsidRPr="004D36B5" w:rsidRDefault="004D36B5" w:rsidP="004D36B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.Финансирование Конкурса.</w:t>
      </w:r>
    </w:p>
    <w:p w14:paraId="0148157D" w14:textId="77777777" w:rsidR="004D36B5" w:rsidRPr="004D36B5" w:rsidRDefault="004D36B5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Финансирование Конкурса осуществляется его учредителями.</w:t>
      </w:r>
    </w:p>
    <w:p w14:paraId="456D003A" w14:textId="77777777" w:rsidR="004D36B5" w:rsidRPr="004D36B5" w:rsidRDefault="004D36B5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В целях организационной поддержки Конкурса допускается привлечение внебюджетных и иных средств.</w:t>
      </w:r>
    </w:p>
    <w:p w14:paraId="01AE842C" w14:textId="77777777" w:rsidR="004D36B5" w:rsidRPr="004D36B5" w:rsidRDefault="004D36B5" w:rsidP="004D36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1356C" w14:textId="77777777" w:rsidR="004D36B5" w:rsidRPr="004D36B5" w:rsidRDefault="004D36B5" w:rsidP="004D36B5">
      <w:pPr>
        <w:keepNext/>
        <w:keepLines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Пропаганда Конкурса</w:t>
      </w:r>
    </w:p>
    <w:p w14:paraId="723B34DE" w14:textId="77777777" w:rsidR="004D36B5" w:rsidRPr="00F4111D" w:rsidRDefault="004D36B5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Для повышения престижа Конкурса среди педагогов, формирования позитивного общественного мнения о профессии педагога дошкольной образовательной организации, повышения престижа труда педагогических работников системы дошкольного образования, распространения лучшего профессионального опыта педагогов Оргкомитет обеспечивает освещение подготовки и хода конкурса, выпуск и распространение информационных материалов, публикацию лучших работ участников</w:t>
      </w:r>
      <w:r w:rsidR="000F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2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трансляцию </w:t>
      </w:r>
      <w:r w:rsidR="000F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видеозаписей лучших образцов представления конкурсных заданий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средствах массовой информации</w:t>
      </w:r>
      <w:r w:rsidR="000F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сайтах ГАПОУ РК «Петрозаводский педагогический колледж» </w:t>
      </w:r>
      <w:hyperlink r:id="rId13" w:history="1">
        <w:r w:rsidR="00F4111D" w:rsidRPr="00F4111D">
          <w:rPr>
            <w:rStyle w:val="a5"/>
            <w:rFonts w:ascii="Times New Roman" w:hAnsi="Times New Roman" w:cs="Times New Roman"/>
            <w:sz w:val="24"/>
            <w:szCs w:val="24"/>
          </w:rPr>
          <w:t>ppk-karelia.ru</w:t>
        </w:r>
      </w:hyperlink>
      <w:r w:rsidRPr="00F4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образования </w:t>
      </w:r>
      <w:r w:rsidR="0080082B" w:rsidRPr="00F4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спорта </w:t>
      </w:r>
      <w:r w:rsidRPr="00F4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Карелия</w:t>
      </w:r>
      <w:r w:rsidR="003261E1" w:rsidRPr="00F4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4" w:history="1">
        <w:r w:rsidR="003261E1" w:rsidRPr="00F4111D">
          <w:rPr>
            <w:rStyle w:val="a5"/>
            <w:rFonts w:ascii="Times New Roman" w:hAnsi="Times New Roman" w:cs="Times New Roman"/>
            <w:sz w:val="24"/>
            <w:szCs w:val="24"/>
          </w:rPr>
          <w:t>minedu.gov.karelia.ru</w:t>
        </w:r>
      </w:hyperlink>
      <w:r w:rsidR="003261E1" w:rsidRPr="00F4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61E1" w:rsidRPr="00F4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Карельской республиканской организации профсоюза работников народного образования и науки РФ </w:t>
      </w:r>
      <w:hyperlink r:id="rId15" w:history="1">
        <w:r w:rsidR="003261E1" w:rsidRPr="00F4111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www.eseur.ru/karelia/</w:t>
        </w:r>
      </w:hyperlink>
      <w:r w:rsidR="009C0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C0E56" w:rsidRPr="00FF31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</w:t>
      </w:r>
      <w:r w:rsidR="009C0E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C0E56" w:rsidRPr="00FF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</w:t>
      </w:r>
      <w:r w:rsidR="009C0E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C0E56" w:rsidRPr="00FF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9C0E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C0E56" w:rsidRPr="00FF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 Республики Карелия «Карельский институт развития образования»</w:t>
      </w:r>
      <w:r w:rsidR="009C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="009C0E56" w:rsidRPr="00B336B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kiro-karelia.ru/</w:t>
        </w:r>
      </w:hyperlink>
      <w:r w:rsidR="009C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9C0E56">
        <w:rPr>
          <w:rFonts w:ascii="Calibri" w:hAnsi="Calibri" w:cs="Calibri"/>
          <w:color w:val="000000"/>
          <w:shd w:val="clear" w:color="auto" w:fill="FFFFFF"/>
        </w:rPr>
        <w:t xml:space="preserve">  </w:t>
      </w:r>
      <w:r w:rsidR="003261E1" w:rsidRPr="00F4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468282D" w14:textId="77777777" w:rsidR="004D36B5" w:rsidRPr="00F4111D" w:rsidRDefault="004D36B5" w:rsidP="004D36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DA262F" w14:textId="77777777" w:rsidR="004D36B5" w:rsidRPr="00F4111D" w:rsidRDefault="004D36B5" w:rsidP="004D36B5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  Конкурса: ГАПОУ РК «Петрозаводский педагогический колледж»</w:t>
      </w:r>
    </w:p>
    <w:p w14:paraId="6DF798C3" w14:textId="77777777" w:rsidR="004D36B5" w:rsidRPr="00A52A4E" w:rsidRDefault="004D36B5" w:rsidP="004D36B5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</w:t>
      </w:r>
      <w:r w:rsidRPr="00A52A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.8(8142</w:t>
      </w:r>
      <w:r w:rsidRPr="00A52A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77-03-72, </w:t>
      </w:r>
      <w:r w:rsidRPr="00A52A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8(8142</w:t>
      </w:r>
      <w:r w:rsidRPr="00A52A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78-49-62.</w:t>
      </w:r>
    </w:p>
    <w:p w14:paraId="4EAC59D0" w14:textId="77777777" w:rsidR="004D36B5" w:rsidRPr="00A52A4E" w:rsidRDefault="004D36B5" w:rsidP="004D36B5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Pr="00A52A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hyperlink r:id="rId17" w:history="1">
        <w:r w:rsidR="00F4111D" w:rsidRPr="00A52A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ppk-karelia.ru</w:t>
        </w:r>
      </w:hyperlink>
      <w:r w:rsidRPr="00A52A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44FE6CD5" w14:textId="77777777" w:rsidR="004D36B5" w:rsidRDefault="004D36B5" w:rsidP="004D36B5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почта: </w:t>
      </w:r>
      <w:hyperlink r:id="rId18" w:history="1">
        <w:r w:rsidRPr="004D3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omugacheva</w:t>
        </w:r>
        <w:r w:rsidRPr="004D3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D3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4D3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D3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FA21346" w14:textId="77777777" w:rsidR="005774DE" w:rsidRPr="00F35A53" w:rsidRDefault="00F35A53" w:rsidP="00F35A53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 для решения организационных вопросов: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Мугачева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Сергеевна, тел. 89114104261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5774DE">
        <w:br w:type="page"/>
      </w:r>
      <w:r w:rsidR="00F4111D">
        <w:lastRenderedPageBreak/>
        <w:t xml:space="preserve"> </w:t>
      </w:r>
    </w:p>
    <w:p w14:paraId="37CA53D9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right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t>Приложение 1.</w:t>
      </w:r>
    </w:p>
    <w:p w14:paraId="67FF8991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 w:cs="Times New Roman"/>
          <w:szCs w:val="24"/>
        </w:rPr>
      </w:pPr>
    </w:p>
    <w:p w14:paraId="514D626E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t>В Оргкомитет</w:t>
      </w:r>
    </w:p>
    <w:p w14:paraId="20C5FF3D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t xml:space="preserve">Регионального </w:t>
      </w:r>
    </w:p>
    <w:p w14:paraId="66DD8280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t xml:space="preserve">профессионального конкурса </w:t>
      </w:r>
    </w:p>
    <w:p w14:paraId="5AE4634E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t>«Воспитатель года</w:t>
      </w:r>
      <w:r>
        <w:rPr>
          <w:rFonts w:ascii="Times New Roman" w:hAnsi="Times New Roman" w:cs="Times New Roman"/>
          <w:b/>
          <w:szCs w:val="24"/>
        </w:rPr>
        <w:t xml:space="preserve"> Карелии</w:t>
      </w:r>
      <w:r w:rsidR="006D32E2">
        <w:rPr>
          <w:rFonts w:ascii="Times New Roman" w:hAnsi="Times New Roman" w:cs="Times New Roman"/>
          <w:b/>
          <w:szCs w:val="24"/>
        </w:rPr>
        <w:t>-</w:t>
      </w:r>
      <w:r w:rsidRPr="005774DE">
        <w:rPr>
          <w:rFonts w:ascii="Times New Roman" w:hAnsi="Times New Roman" w:cs="Times New Roman"/>
          <w:b/>
          <w:szCs w:val="24"/>
        </w:rPr>
        <w:t>202</w:t>
      </w:r>
      <w:r w:rsidR="009C0E56">
        <w:rPr>
          <w:rFonts w:ascii="Times New Roman" w:hAnsi="Times New Roman" w:cs="Times New Roman"/>
          <w:b/>
          <w:szCs w:val="24"/>
        </w:rPr>
        <w:t>4</w:t>
      </w:r>
      <w:r w:rsidRPr="005774DE">
        <w:rPr>
          <w:rFonts w:ascii="Times New Roman" w:hAnsi="Times New Roman" w:cs="Times New Roman"/>
          <w:b/>
          <w:szCs w:val="24"/>
        </w:rPr>
        <w:t xml:space="preserve">» </w:t>
      </w:r>
    </w:p>
    <w:p w14:paraId="06C29C61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 w:cs="Times New Roman"/>
          <w:szCs w:val="24"/>
        </w:rPr>
      </w:pPr>
    </w:p>
    <w:p w14:paraId="72F5DE12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 w:cs="Times New Roman"/>
          <w:szCs w:val="24"/>
        </w:rPr>
      </w:pPr>
    </w:p>
    <w:p w14:paraId="5D555884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 w:cs="Times New Roman"/>
          <w:szCs w:val="24"/>
        </w:rPr>
      </w:pPr>
    </w:p>
    <w:p w14:paraId="2E31A316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 w:cs="Times New Roman"/>
          <w:szCs w:val="24"/>
        </w:rPr>
      </w:pPr>
    </w:p>
    <w:p w14:paraId="414A4262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58E176B4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t>Представление.</w:t>
      </w:r>
    </w:p>
    <w:p w14:paraId="5C93ADB5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p w14:paraId="287BDC2F" w14:textId="77777777" w:rsidR="005774DE" w:rsidRPr="005774DE" w:rsidRDefault="005774DE" w:rsidP="005774DE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14:paraId="32BAD257" w14:textId="77777777" w:rsid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>(наименование органа исполнительной власти, осуществляющего управление в сфере образования</w:t>
      </w:r>
      <w:r w:rsidR="00E76C99">
        <w:rPr>
          <w:rFonts w:ascii="Times New Roman" w:hAnsi="Times New Roman" w:cs="Times New Roman"/>
          <w:szCs w:val="24"/>
        </w:rPr>
        <w:t xml:space="preserve">/ </w:t>
      </w:r>
      <w:proofErr w:type="spellStart"/>
      <w:r w:rsidR="00E76C99">
        <w:rPr>
          <w:rFonts w:ascii="Times New Roman" w:hAnsi="Times New Roman" w:cs="Times New Roman"/>
          <w:szCs w:val="24"/>
        </w:rPr>
        <w:t>Огркомитета</w:t>
      </w:r>
      <w:proofErr w:type="spellEnd"/>
      <w:r w:rsidR="00E76C99">
        <w:rPr>
          <w:rFonts w:ascii="Times New Roman" w:hAnsi="Times New Roman" w:cs="Times New Roman"/>
          <w:szCs w:val="24"/>
        </w:rPr>
        <w:t xml:space="preserve"> конкурса/ образовательной организации</w:t>
      </w:r>
      <w:r w:rsidRPr="005774DE">
        <w:rPr>
          <w:rFonts w:ascii="Times New Roman" w:hAnsi="Times New Roman" w:cs="Times New Roman"/>
          <w:szCs w:val="24"/>
        </w:rPr>
        <w:t>)</w:t>
      </w:r>
    </w:p>
    <w:p w14:paraId="44241039" w14:textId="77777777" w:rsidR="00E76C99" w:rsidRPr="005774DE" w:rsidRDefault="00E76C99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</w:p>
    <w:p w14:paraId="368F3286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>______________________________________________________________________________</w:t>
      </w:r>
    </w:p>
    <w:p w14:paraId="2E921406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>(наименование территориальной организации Карельской республиканской организации профсоюза работников народного образования и науки)</w:t>
      </w:r>
    </w:p>
    <w:p w14:paraId="3516FFC0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14:paraId="4E5E2CDC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14:paraId="0DEBD209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 xml:space="preserve">выдвигают  </w:t>
      </w:r>
      <w:r w:rsidRPr="005774DE">
        <w:rPr>
          <w:rFonts w:ascii="Times New Roman" w:hAnsi="Times New Roman" w:cs="Times New Roman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14:paraId="2AE55C24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>(фамилия, имя, отчество участника Конкурса)</w:t>
      </w:r>
    </w:p>
    <w:p w14:paraId="3C0CA5BF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14:paraId="4C3F73F7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 xml:space="preserve">победителя  </w:t>
      </w:r>
      <w:r w:rsidRPr="005774DE">
        <w:rPr>
          <w:rFonts w:ascii="Times New Roman" w:hAnsi="Times New Roman" w:cs="Times New Roman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14:paraId="3950B3EE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>(название муниципального этапа Конкурса)</w:t>
      </w:r>
    </w:p>
    <w:p w14:paraId="68138C32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14:paraId="50F65918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 xml:space="preserve">на участие в региональном профессиональном конкурсе «Воспитатель года </w:t>
      </w:r>
      <w:r>
        <w:rPr>
          <w:rFonts w:ascii="Times New Roman" w:hAnsi="Times New Roman" w:cs="Times New Roman"/>
          <w:szCs w:val="24"/>
        </w:rPr>
        <w:t>Карелии</w:t>
      </w:r>
      <w:r w:rsidR="006D32E2">
        <w:rPr>
          <w:rFonts w:ascii="Times New Roman" w:hAnsi="Times New Roman" w:cs="Times New Roman"/>
          <w:szCs w:val="24"/>
        </w:rPr>
        <w:t>-</w:t>
      </w:r>
      <w:r w:rsidRPr="005774DE">
        <w:rPr>
          <w:rFonts w:ascii="Times New Roman" w:hAnsi="Times New Roman" w:cs="Times New Roman"/>
          <w:szCs w:val="24"/>
        </w:rPr>
        <w:t>202</w:t>
      </w:r>
      <w:r w:rsidR="009C0E56">
        <w:rPr>
          <w:rFonts w:ascii="Times New Roman" w:hAnsi="Times New Roman" w:cs="Times New Roman"/>
          <w:szCs w:val="24"/>
        </w:rPr>
        <w:t>4</w:t>
      </w:r>
      <w:r w:rsidRPr="005774DE">
        <w:rPr>
          <w:rFonts w:ascii="Times New Roman" w:hAnsi="Times New Roman" w:cs="Times New Roman"/>
          <w:szCs w:val="24"/>
        </w:rPr>
        <w:t>»</w:t>
      </w:r>
      <w:r w:rsidR="003423F6">
        <w:rPr>
          <w:rFonts w:ascii="Times New Roman" w:hAnsi="Times New Roman" w:cs="Times New Roman"/>
          <w:szCs w:val="24"/>
        </w:rPr>
        <w:t xml:space="preserve"> по номинации «Воспитатель»»</w:t>
      </w:r>
      <w:r w:rsidRPr="005774DE">
        <w:rPr>
          <w:rFonts w:ascii="Times New Roman" w:hAnsi="Times New Roman" w:cs="Times New Roman"/>
          <w:szCs w:val="24"/>
        </w:rPr>
        <w:t>.</w:t>
      </w:r>
    </w:p>
    <w:p w14:paraId="15C4BC06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14:paraId="376DDE8A" w14:textId="77777777" w:rsidR="005774DE" w:rsidRPr="005774DE" w:rsidRDefault="00E76C99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Общее количество участников муниципального этапа профессионального «Воспитатель года</w:t>
      </w:r>
      <w:r w:rsidR="006D32E2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202</w:t>
      </w:r>
      <w:r w:rsidR="009C0E56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» - ____</w:t>
      </w:r>
      <w:proofErr w:type="gramStart"/>
      <w:r>
        <w:rPr>
          <w:rFonts w:ascii="Times New Roman" w:hAnsi="Times New Roman" w:cs="Times New Roman"/>
          <w:szCs w:val="24"/>
        </w:rPr>
        <w:t>_ .</w:t>
      </w:r>
      <w:proofErr w:type="gramEnd"/>
    </w:p>
    <w:p w14:paraId="0CFF1BFE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14:paraId="31E19A2B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 xml:space="preserve">Руководитель:  </w:t>
      </w:r>
    </w:p>
    <w:p w14:paraId="36E4349F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  <w:u w:val="single"/>
        </w:rPr>
        <w:t>                                                                      </w:t>
      </w:r>
      <w:r w:rsidRPr="005774DE">
        <w:rPr>
          <w:rFonts w:ascii="Times New Roman" w:hAnsi="Times New Roman" w:cs="Times New Roman"/>
          <w:szCs w:val="24"/>
        </w:rPr>
        <w:t xml:space="preserve">                    </w:t>
      </w:r>
    </w:p>
    <w:p w14:paraId="6BC378CC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 xml:space="preserve">         (фамилия, имя, отчество)                                                     </w:t>
      </w:r>
    </w:p>
    <w:p w14:paraId="44FE1D6D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>М.П.</w:t>
      </w:r>
    </w:p>
    <w:p w14:paraId="63BBA70D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 xml:space="preserve">     </w:t>
      </w:r>
    </w:p>
    <w:p w14:paraId="3104905D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14:paraId="1723162E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14:paraId="3816A6BF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14:paraId="5807C487" w14:textId="77777777" w:rsidR="00517599" w:rsidRDefault="00517599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3D0B5266" w14:textId="77777777" w:rsidR="00517599" w:rsidRPr="005774DE" w:rsidRDefault="00517599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right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Cs w:val="24"/>
        </w:rPr>
        <w:t>2</w:t>
      </w:r>
      <w:r w:rsidRPr="005774DE">
        <w:rPr>
          <w:rFonts w:ascii="Times New Roman" w:hAnsi="Times New Roman" w:cs="Times New Roman"/>
          <w:b/>
          <w:szCs w:val="24"/>
        </w:rPr>
        <w:t>.</w:t>
      </w:r>
    </w:p>
    <w:p w14:paraId="7664E759" w14:textId="77777777" w:rsidR="00517599" w:rsidRPr="005774DE" w:rsidRDefault="00517599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 w:cs="Times New Roman"/>
          <w:szCs w:val="24"/>
        </w:rPr>
      </w:pPr>
    </w:p>
    <w:p w14:paraId="180C2870" w14:textId="77777777" w:rsidR="00517599" w:rsidRPr="005774DE" w:rsidRDefault="00517599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t>В Оргкомитет</w:t>
      </w:r>
    </w:p>
    <w:p w14:paraId="257801C4" w14:textId="77777777" w:rsidR="00517599" w:rsidRPr="005774DE" w:rsidRDefault="00517599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t xml:space="preserve">Регионального </w:t>
      </w:r>
    </w:p>
    <w:p w14:paraId="07E89512" w14:textId="77777777" w:rsidR="00517599" w:rsidRPr="005774DE" w:rsidRDefault="00517599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t xml:space="preserve">профессионального конкурса </w:t>
      </w:r>
    </w:p>
    <w:p w14:paraId="00AB975A" w14:textId="77777777" w:rsidR="00517599" w:rsidRPr="005774DE" w:rsidRDefault="00517599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t>«Воспитатель года</w:t>
      </w:r>
      <w:r>
        <w:rPr>
          <w:rFonts w:ascii="Times New Roman" w:hAnsi="Times New Roman" w:cs="Times New Roman"/>
          <w:b/>
          <w:szCs w:val="24"/>
        </w:rPr>
        <w:t xml:space="preserve"> Карелии</w:t>
      </w:r>
      <w:r w:rsidR="006D32E2">
        <w:rPr>
          <w:rFonts w:ascii="Times New Roman" w:hAnsi="Times New Roman" w:cs="Times New Roman"/>
          <w:b/>
          <w:szCs w:val="24"/>
        </w:rPr>
        <w:t>-</w:t>
      </w:r>
      <w:r w:rsidRPr="005774DE">
        <w:rPr>
          <w:rFonts w:ascii="Times New Roman" w:hAnsi="Times New Roman" w:cs="Times New Roman"/>
          <w:b/>
          <w:szCs w:val="24"/>
        </w:rPr>
        <w:t>202</w:t>
      </w:r>
      <w:r w:rsidR="009C0E56">
        <w:rPr>
          <w:rFonts w:ascii="Times New Roman" w:hAnsi="Times New Roman" w:cs="Times New Roman"/>
          <w:b/>
          <w:szCs w:val="24"/>
        </w:rPr>
        <w:t>4</w:t>
      </w:r>
      <w:r w:rsidRPr="005774DE">
        <w:rPr>
          <w:rFonts w:ascii="Times New Roman" w:hAnsi="Times New Roman" w:cs="Times New Roman"/>
          <w:b/>
          <w:szCs w:val="24"/>
        </w:rPr>
        <w:t xml:space="preserve">» </w:t>
      </w:r>
    </w:p>
    <w:p w14:paraId="51DA19EE" w14:textId="77777777" w:rsidR="00517599" w:rsidRPr="005774DE" w:rsidRDefault="00517599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 w:cs="Times New Roman"/>
          <w:szCs w:val="24"/>
        </w:rPr>
      </w:pPr>
    </w:p>
    <w:p w14:paraId="3721AF2E" w14:textId="77777777" w:rsidR="00517599" w:rsidRPr="005774DE" w:rsidRDefault="00517599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 w:cs="Times New Roman"/>
          <w:szCs w:val="24"/>
        </w:rPr>
      </w:pPr>
    </w:p>
    <w:p w14:paraId="224A5659" w14:textId="77777777" w:rsidR="00517599" w:rsidRPr="005774DE" w:rsidRDefault="00517599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 w:cs="Times New Roman"/>
          <w:szCs w:val="24"/>
        </w:rPr>
      </w:pPr>
    </w:p>
    <w:p w14:paraId="18DF579F" w14:textId="77777777" w:rsidR="00517599" w:rsidRPr="005774DE" w:rsidRDefault="00517599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 w:cs="Times New Roman"/>
          <w:szCs w:val="24"/>
        </w:rPr>
      </w:pPr>
    </w:p>
    <w:p w14:paraId="4B312695" w14:textId="77777777" w:rsidR="00517599" w:rsidRPr="005774DE" w:rsidRDefault="00517599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37A20855" w14:textId="77777777" w:rsidR="00517599" w:rsidRPr="005774DE" w:rsidRDefault="00FB1F45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Заявление</w:t>
      </w:r>
      <w:r w:rsidR="00517599" w:rsidRPr="005774DE">
        <w:rPr>
          <w:rFonts w:ascii="Times New Roman" w:hAnsi="Times New Roman" w:cs="Times New Roman"/>
          <w:b/>
          <w:szCs w:val="24"/>
        </w:rPr>
        <w:t>.</w:t>
      </w:r>
    </w:p>
    <w:p w14:paraId="5E26756D" w14:textId="77777777" w:rsidR="00517599" w:rsidRPr="005774DE" w:rsidRDefault="00517599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p w14:paraId="0473BA8E" w14:textId="77777777" w:rsidR="00FB1F45" w:rsidRDefault="00FB1F45" w:rsidP="00FB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Cs w:val="24"/>
        </w:rPr>
        <w:t xml:space="preserve">Прошу допустить меня к участию в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«Воспитатель года </w:t>
      </w:r>
      <w:r w:rsidRPr="00056A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Карелии</w:t>
      </w:r>
      <w:r w:rsidR="006D32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9C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0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номинации «Воспитатель»</w:t>
      </w:r>
      <w:r w:rsidR="009C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6C898E6" w14:textId="77777777" w:rsidR="00FB1F45" w:rsidRPr="004D36B5" w:rsidRDefault="00FB1F45" w:rsidP="00FB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условиями и порядком проведения конкурса ознакомлен и согласен.</w:t>
      </w:r>
    </w:p>
    <w:p w14:paraId="389E9C0D" w14:textId="77777777" w:rsidR="00517599" w:rsidRPr="005774DE" w:rsidRDefault="00517599" w:rsidP="00FB1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37D57929" w14:textId="77777777" w:rsidR="00FB1F45" w:rsidRDefault="00FB1F45" w:rsidP="00FB1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</w:p>
    <w:p w14:paraId="1395FCF4" w14:textId="77777777" w:rsidR="00FB1F45" w:rsidRDefault="00FB1F45" w:rsidP="00FB1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7C15D50F" w14:textId="77777777" w:rsidR="00FB1F45" w:rsidRDefault="00FB1F45" w:rsidP="00FB1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Дата:                                                           </w:t>
      </w:r>
    </w:p>
    <w:p w14:paraId="6C9B9808" w14:textId="77777777" w:rsidR="00FB1F45" w:rsidRDefault="00FB1F45" w:rsidP="00FB1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517599" w:rsidRPr="005774DE">
        <w:rPr>
          <w:rFonts w:ascii="Times New Roman" w:hAnsi="Times New Roman" w:cs="Times New Roman"/>
          <w:szCs w:val="24"/>
          <w:u w:val="single"/>
        </w:rPr>
        <w:t>                                                     </w:t>
      </w:r>
      <w:r>
        <w:rPr>
          <w:rFonts w:ascii="Times New Roman" w:hAnsi="Times New Roman" w:cs="Times New Roman"/>
          <w:szCs w:val="24"/>
          <w:u w:val="single"/>
        </w:rPr>
        <w:t>_ / ______________________</w:t>
      </w:r>
      <w:r w:rsidR="00517599" w:rsidRPr="005774DE">
        <w:rPr>
          <w:rFonts w:ascii="Times New Roman" w:hAnsi="Times New Roman" w:cs="Times New Roman"/>
          <w:szCs w:val="24"/>
        </w:rPr>
        <w:t xml:space="preserve">    </w:t>
      </w:r>
    </w:p>
    <w:p w14:paraId="28246737" w14:textId="77777777" w:rsidR="00517599" w:rsidRPr="005774DE" w:rsidRDefault="00FB1F45" w:rsidP="00FB1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proofErr w:type="gramStart"/>
      <w:r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Cs w:val="24"/>
        </w:rPr>
        <w:t xml:space="preserve">                          (фамилия, инициалы)  </w:t>
      </w:r>
      <w:r w:rsidR="00517599" w:rsidRPr="005774DE">
        <w:rPr>
          <w:rFonts w:ascii="Times New Roman" w:hAnsi="Times New Roman" w:cs="Times New Roman"/>
          <w:szCs w:val="24"/>
        </w:rPr>
        <w:t xml:space="preserve">              </w:t>
      </w:r>
    </w:p>
    <w:p w14:paraId="179869A5" w14:textId="77777777" w:rsidR="00517599" w:rsidRPr="005774DE" w:rsidRDefault="00517599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 xml:space="preserve">     </w:t>
      </w:r>
    </w:p>
    <w:p w14:paraId="4D19AF6A" w14:textId="77777777" w:rsidR="00517599" w:rsidRPr="005774DE" w:rsidRDefault="00517599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14:paraId="6D6B527E" w14:textId="77777777" w:rsidR="00517599" w:rsidRPr="005774DE" w:rsidRDefault="00517599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14:paraId="49489592" w14:textId="77777777" w:rsidR="00517599" w:rsidRPr="005774DE" w:rsidRDefault="00517599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14:paraId="009EEE2A" w14:textId="77777777" w:rsidR="00517599" w:rsidRPr="005774DE" w:rsidRDefault="00517599" w:rsidP="0051759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br w:type="page"/>
      </w:r>
    </w:p>
    <w:p w14:paraId="6C2378DA" w14:textId="77777777" w:rsidR="005774DE" w:rsidRPr="005774DE" w:rsidRDefault="005774DE" w:rsidP="00FB1F45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lastRenderedPageBreak/>
        <w:t xml:space="preserve">Приложение </w:t>
      </w:r>
      <w:r w:rsidR="00FB1F45">
        <w:rPr>
          <w:rFonts w:ascii="Times New Roman" w:hAnsi="Times New Roman" w:cs="Times New Roman"/>
          <w:b/>
          <w:szCs w:val="24"/>
        </w:rPr>
        <w:t>3.</w:t>
      </w:r>
    </w:p>
    <w:p w14:paraId="27E03ADC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603ECC15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64282A60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t>В Оргкомитет</w:t>
      </w:r>
    </w:p>
    <w:p w14:paraId="73EEA287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t xml:space="preserve">Регионального </w:t>
      </w:r>
    </w:p>
    <w:p w14:paraId="24DE0656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t xml:space="preserve">профессионального конкурса </w:t>
      </w:r>
    </w:p>
    <w:p w14:paraId="74A5DD4B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t>«Воспитатель года</w:t>
      </w:r>
      <w:r>
        <w:rPr>
          <w:rFonts w:ascii="Times New Roman" w:hAnsi="Times New Roman" w:cs="Times New Roman"/>
          <w:b/>
          <w:szCs w:val="24"/>
        </w:rPr>
        <w:t xml:space="preserve"> Карелии</w:t>
      </w:r>
      <w:r w:rsidR="006D32E2">
        <w:rPr>
          <w:rFonts w:ascii="Times New Roman" w:hAnsi="Times New Roman" w:cs="Times New Roman"/>
          <w:b/>
          <w:szCs w:val="24"/>
        </w:rPr>
        <w:t>-</w:t>
      </w:r>
      <w:r w:rsidR="0030006B">
        <w:rPr>
          <w:rFonts w:ascii="Times New Roman" w:hAnsi="Times New Roman" w:cs="Times New Roman"/>
          <w:b/>
          <w:szCs w:val="24"/>
        </w:rPr>
        <w:t>202</w:t>
      </w:r>
      <w:r w:rsidR="009C0E56">
        <w:rPr>
          <w:rFonts w:ascii="Times New Roman" w:hAnsi="Times New Roman" w:cs="Times New Roman"/>
          <w:b/>
          <w:szCs w:val="24"/>
        </w:rPr>
        <w:t>4</w:t>
      </w:r>
      <w:r w:rsidRPr="005774DE">
        <w:rPr>
          <w:rFonts w:ascii="Times New Roman" w:hAnsi="Times New Roman" w:cs="Times New Roman"/>
          <w:b/>
          <w:szCs w:val="24"/>
        </w:rPr>
        <w:t xml:space="preserve">» </w:t>
      </w:r>
    </w:p>
    <w:p w14:paraId="1A276E19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75B785A1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1C8E5572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1B70B5E2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4DFE4CCF" w14:textId="77777777" w:rsidR="005774DE" w:rsidRPr="005774DE" w:rsidRDefault="005774DE" w:rsidP="005774D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FD57366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774DE">
        <w:rPr>
          <w:rFonts w:ascii="Times New Roman" w:hAnsi="Times New Roman" w:cs="Times New Roman"/>
          <w:b/>
        </w:rPr>
        <w:t>Согласие</w:t>
      </w:r>
    </w:p>
    <w:p w14:paraId="2AB8CD7F" w14:textId="77777777" w:rsidR="005774DE" w:rsidRPr="005774DE" w:rsidRDefault="005774DE" w:rsidP="005774D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EB058E2" w14:textId="77777777" w:rsidR="005774DE" w:rsidRPr="005774DE" w:rsidRDefault="005774DE" w:rsidP="005774D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5774DE">
        <w:rPr>
          <w:rFonts w:ascii="Times New Roman" w:hAnsi="Times New Roman" w:cs="Times New Roman"/>
        </w:rPr>
        <w:t xml:space="preserve">Я, </w:t>
      </w:r>
      <w:r w:rsidRPr="005774DE">
        <w:rPr>
          <w:rFonts w:ascii="Times New Roman" w:hAnsi="Times New Roman" w:cs="Times New Roman"/>
          <w:u w:val="single"/>
        </w:rPr>
        <w:t>  </w:t>
      </w:r>
      <w:proofErr w:type="gramEnd"/>
      <w:r w:rsidRPr="005774DE"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774DE">
        <w:rPr>
          <w:rFonts w:ascii="Times New Roman" w:hAnsi="Times New Roman" w:cs="Times New Roman"/>
        </w:rPr>
        <w:t xml:space="preserve">  ,</w:t>
      </w:r>
    </w:p>
    <w:p w14:paraId="1E4E7E1E" w14:textId="77777777" w:rsidR="005774DE" w:rsidRPr="005774DE" w:rsidRDefault="005774DE" w:rsidP="005774D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774DE">
        <w:rPr>
          <w:rFonts w:ascii="Times New Roman" w:hAnsi="Times New Roman" w:cs="Times New Roman"/>
        </w:rPr>
        <w:t>(фамилия, имя, отчество)</w:t>
      </w:r>
    </w:p>
    <w:p w14:paraId="4448F839" w14:textId="77777777" w:rsidR="005774DE" w:rsidRPr="005774DE" w:rsidRDefault="005774DE" w:rsidP="005774D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>даю согласие на: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804"/>
        <w:gridCol w:w="1799"/>
      </w:tblGrid>
      <w:tr w:rsidR="005774DE" w:rsidRPr="005774DE" w14:paraId="6A940655" w14:textId="77777777" w:rsidTr="00B54F30">
        <w:tc>
          <w:tcPr>
            <w:tcW w:w="988" w:type="dxa"/>
            <w:shd w:val="clear" w:color="auto" w:fill="auto"/>
          </w:tcPr>
          <w:p w14:paraId="3E678CCE" w14:textId="77777777"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74DE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14:paraId="25919C78" w14:textId="77777777" w:rsidR="005774DE" w:rsidRPr="005774DE" w:rsidRDefault="005774DE" w:rsidP="005774D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74DE">
              <w:rPr>
                <w:rFonts w:ascii="Times New Roman" w:hAnsi="Times New Roman" w:cs="Times New Roman"/>
              </w:rPr>
              <w:t>Пункт согласия</w:t>
            </w:r>
          </w:p>
        </w:tc>
        <w:tc>
          <w:tcPr>
            <w:tcW w:w="1799" w:type="dxa"/>
            <w:shd w:val="clear" w:color="auto" w:fill="auto"/>
          </w:tcPr>
          <w:p w14:paraId="5E2C7511" w14:textId="77777777"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4DE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</w:tr>
      <w:tr w:rsidR="005774DE" w:rsidRPr="005774DE" w14:paraId="3A262D34" w14:textId="77777777" w:rsidTr="00B54F30">
        <w:tc>
          <w:tcPr>
            <w:tcW w:w="988" w:type="dxa"/>
            <w:shd w:val="clear" w:color="auto" w:fill="auto"/>
          </w:tcPr>
          <w:p w14:paraId="4BC3E011" w14:textId="77777777"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3477C950" w14:textId="77777777" w:rsidR="005774DE" w:rsidRPr="005774DE" w:rsidRDefault="005774DE" w:rsidP="009C0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  <w:r w:rsidRPr="005774DE">
              <w:rPr>
                <w:rFonts w:ascii="Times New Roman" w:hAnsi="Times New Roman" w:cs="Times New Roman"/>
              </w:rPr>
              <w:t>Участие в региональном профессиональном конкурсе  «Воспитатель года</w:t>
            </w:r>
            <w:r>
              <w:rPr>
                <w:rFonts w:ascii="Times New Roman" w:hAnsi="Times New Roman" w:cs="Times New Roman"/>
              </w:rPr>
              <w:t xml:space="preserve"> Карелии</w:t>
            </w:r>
            <w:r w:rsidR="006D32E2">
              <w:rPr>
                <w:rFonts w:ascii="Times New Roman" w:hAnsi="Times New Roman" w:cs="Times New Roman"/>
              </w:rPr>
              <w:t>-</w:t>
            </w:r>
            <w:r w:rsidRPr="005774DE">
              <w:rPr>
                <w:rFonts w:ascii="Times New Roman" w:hAnsi="Times New Roman" w:cs="Times New Roman"/>
              </w:rPr>
              <w:t>202</w:t>
            </w:r>
            <w:r w:rsidR="009C0E56">
              <w:rPr>
                <w:rFonts w:ascii="Times New Roman" w:hAnsi="Times New Roman" w:cs="Times New Roman"/>
              </w:rPr>
              <w:t>4</w:t>
            </w:r>
            <w:r w:rsidRPr="005774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9" w:type="dxa"/>
            <w:shd w:val="clear" w:color="auto" w:fill="auto"/>
          </w:tcPr>
          <w:p w14:paraId="7272D36F" w14:textId="77777777"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74DE" w:rsidRPr="005774DE" w14:paraId="5759F5B5" w14:textId="77777777" w:rsidTr="00B54F30">
        <w:tc>
          <w:tcPr>
            <w:tcW w:w="988" w:type="dxa"/>
            <w:shd w:val="clear" w:color="auto" w:fill="auto"/>
          </w:tcPr>
          <w:p w14:paraId="65A102AC" w14:textId="77777777"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6CF07811" w14:textId="77777777"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  <w:r w:rsidRPr="005774DE">
              <w:rPr>
                <w:rFonts w:ascii="Times New Roman" w:hAnsi="Times New Roman" w:cs="Times New Roman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разделов</w:t>
            </w:r>
            <w:r w:rsidRPr="005774D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774DE">
              <w:rPr>
                <w:rFonts w:ascii="Times New Roman" w:hAnsi="Times New Roman" w:cs="Times New Roman"/>
              </w:rPr>
              <w:t>№№ 8-9 («Контакты», «Документы»)</w:t>
            </w:r>
            <w:r w:rsidRPr="005774D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774DE">
              <w:rPr>
                <w:rFonts w:ascii="Times New Roman" w:hAnsi="Times New Roman" w:cs="Times New Roman"/>
              </w:rPr>
              <w:t>в некоммерческих целях для размещения в Интернете.</w:t>
            </w:r>
          </w:p>
        </w:tc>
        <w:tc>
          <w:tcPr>
            <w:tcW w:w="1799" w:type="dxa"/>
            <w:shd w:val="clear" w:color="auto" w:fill="auto"/>
          </w:tcPr>
          <w:p w14:paraId="603B207B" w14:textId="77777777"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74DE" w:rsidRPr="005774DE" w14:paraId="0F9D1F0B" w14:textId="77777777" w:rsidTr="00B54F30">
        <w:tc>
          <w:tcPr>
            <w:tcW w:w="988" w:type="dxa"/>
            <w:shd w:val="clear" w:color="auto" w:fill="auto"/>
          </w:tcPr>
          <w:p w14:paraId="31341797" w14:textId="77777777"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3679D8D8" w14:textId="77777777"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  <w:r w:rsidRPr="005774DE">
              <w:rPr>
                <w:rFonts w:ascii="Times New Roman" w:hAnsi="Times New Roman" w:cs="Times New Roman"/>
              </w:rPr>
              <w:t>Использование материалов, указанных в информационной карте участника Конкурса, в т.ч. в буклетах и периодических изданиях с возможностью редакторской обработки.</w:t>
            </w:r>
          </w:p>
        </w:tc>
        <w:tc>
          <w:tcPr>
            <w:tcW w:w="1799" w:type="dxa"/>
            <w:shd w:val="clear" w:color="auto" w:fill="auto"/>
          </w:tcPr>
          <w:p w14:paraId="7B8099E7" w14:textId="77777777"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74DE" w:rsidRPr="005774DE" w14:paraId="0D875D66" w14:textId="77777777" w:rsidTr="00B54F30">
        <w:tc>
          <w:tcPr>
            <w:tcW w:w="988" w:type="dxa"/>
            <w:shd w:val="clear" w:color="auto" w:fill="auto"/>
          </w:tcPr>
          <w:p w14:paraId="19BCA0AC" w14:textId="77777777"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746C9862" w14:textId="77777777"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  <w:r w:rsidRPr="005774DE">
              <w:rPr>
                <w:rFonts w:ascii="Times New Roman" w:hAnsi="Times New Roman" w:cs="Times New Roman"/>
              </w:rPr>
              <w:t>Использование оператором Конкурса иных материалов, представляемых на Конкурс (в т.ч. для публикаций в СМИ и при подготовке учебно-методических материалов Конкурса).</w:t>
            </w:r>
          </w:p>
        </w:tc>
        <w:tc>
          <w:tcPr>
            <w:tcW w:w="1799" w:type="dxa"/>
            <w:shd w:val="clear" w:color="auto" w:fill="auto"/>
          </w:tcPr>
          <w:p w14:paraId="051EE6C2" w14:textId="77777777"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74DE" w:rsidRPr="005774DE" w14:paraId="3A410565" w14:textId="77777777" w:rsidTr="00B54F30">
        <w:tc>
          <w:tcPr>
            <w:tcW w:w="988" w:type="dxa"/>
            <w:shd w:val="clear" w:color="auto" w:fill="auto"/>
          </w:tcPr>
          <w:p w14:paraId="1D16B905" w14:textId="77777777"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0BC4B9AE" w14:textId="77777777"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  <w:r w:rsidRPr="005774DE">
              <w:rPr>
                <w:rFonts w:ascii="Times New Roman" w:hAnsi="Times New Roman" w:cs="Times New Roman"/>
              </w:rPr>
              <w:t>Передачу моего личного электронного адреса третьим лицам (в т.ч. осуществляющим спонсорскую поддержку Конкурса).</w:t>
            </w:r>
          </w:p>
        </w:tc>
        <w:tc>
          <w:tcPr>
            <w:tcW w:w="1799" w:type="dxa"/>
            <w:shd w:val="clear" w:color="auto" w:fill="auto"/>
          </w:tcPr>
          <w:p w14:paraId="1513F8EB" w14:textId="77777777"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B78CC1B" w14:textId="77777777" w:rsidR="005774DE" w:rsidRPr="005774DE" w:rsidRDefault="005774DE" w:rsidP="005774D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143B0E8A" w14:textId="77777777" w:rsidR="005774DE" w:rsidRPr="005774DE" w:rsidRDefault="005774DE" w:rsidP="005774D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14:paraId="38A978CF" w14:textId="77777777" w:rsidR="005774DE" w:rsidRPr="005774DE" w:rsidRDefault="005774DE" w:rsidP="005774DE">
      <w:pPr>
        <w:tabs>
          <w:tab w:val="left" w:pos="426"/>
        </w:tabs>
        <w:spacing w:after="0" w:line="240" w:lineRule="auto"/>
        <w:ind w:left="142" w:firstLine="142"/>
        <w:rPr>
          <w:rFonts w:ascii="Times New Roman" w:hAnsi="Times New Roman" w:cs="Times New Roman"/>
        </w:rPr>
      </w:pPr>
      <w:r w:rsidRPr="005774DE">
        <w:rPr>
          <w:rFonts w:ascii="Times New Roman" w:hAnsi="Times New Roman" w:cs="Times New Roman"/>
        </w:rPr>
        <w:t xml:space="preserve">«____» __________ 20____ г.                                                    _____________________ </w:t>
      </w:r>
    </w:p>
    <w:p w14:paraId="588C6B46" w14:textId="77777777" w:rsidR="005774DE" w:rsidRPr="005774DE" w:rsidRDefault="005774DE" w:rsidP="005774DE">
      <w:pPr>
        <w:tabs>
          <w:tab w:val="left" w:pos="426"/>
        </w:tabs>
        <w:spacing w:after="0" w:line="240" w:lineRule="auto"/>
        <w:ind w:left="142" w:firstLine="142"/>
        <w:rPr>
          <w:rFonts w:ascii="Times New Roman" w:hAnsi="Times New Roman" w:cs="Times New Roman"/>
        </w:rPr>
      </w:pPr>
      <w:r w:rsidRPr="005774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(подпись)  </w:t>
      </w:r>
    </w:p>
    <w:p w14:paraId="1DFC409C" w14:textId="77777777" w:rsidR="005774DE" w:rsidRPr="005774DE" w:rsidRDefault="005774DE" w:rsidP="005774D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714774E3" w14:textId="77777777" w:rsidR="005774DE" w:rsidRPr="005774DE" w:rsidRDefault="005774DE" w:rsidP="005774D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5D5C2EF6" w14:textId="77777777" w:rsidR="005774DE" w:rsidRPr="005774DE" w:rsidRDefault="005774DE" w:rsidP="005774D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34826F01" w14:textId="77777777" w:rsidR="005774DE" w:rsidRPr="005774DE" w:rsidRDefault="005774DE" w:rsidP="005774D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br w:type="page"/>
      </w:r>
    </w:p>
    <w:p w14:paraId="0AE958D3" w14:textId="77777777" w:rsidR="005774DE" w:rsidRPr="005774DE" w:rsidRDefault="005774DE" w:rsidP="005774DE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lastRenderedPageBreak/>
        <w:t xml:space="preserve">Приложение </w:t>
      </w:r>
      <w:r w:rsidR="00FB1F45">
        <w:rPr>
          <w:rFonts w:ascii="Times New Roman" w:hAnsi="Times New Roman" w:cs="Times New Roman"/>
          <w:b/>
          <w:szCs w:val="24"/>
        </w:rPr>
        <w:t>4</w:t>
      </w:r>
      <w:r w:rsidRPr="005774DE">
        <w:rPr>
          <w:rFonts w:ascii="Times New Roman" w:hAnsi="Times New Roman" w:cs="Times New Roman"/>
          <w:b/>
          <w:szCs w:val="24"/>
        </w:rPr>
        <w:t>.</w:t>
      </w:r>
    </w:p>
    <w:p w14:paraId="350159DD" w14:textId="77777777" w:rsidR="005774DE" w:rsidRPr="005774DE" w:rsidRDefault="005774DE" w:rsidP="005774DE">
      <w:pPr>
        <w:spacing w:after="0" w:line="240" w:lineRule="auto"/>
        <w:ind w:right="74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>Регистрационный номер___________</w:t>
      </w:r>
    </w:p>
    <w:p w14:paraId="0FE14A81" w14:textId="77777777" w:rsidR="005774DE" w:rsidRPr="005774DE" w:rsidRDefault="005774DE" w:rsidP="005774DE">
      <w:pPr>
        <w:spacing w:after="0" w:line="240" w:lineRule="auto"/>
        <w:ind w:right="74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>Дата поступления___________</w:t>
      </w:r>
    </w:p>
    <w:p w14:paraId="50F3FAD3" w14:textId="77777777" w:rsidR="005774DE" w:rsidRPr="005774DE" w:rsidRDefault="005774DE" w:rsidP="005774DE">
      <w:pPr>
        <w:spacing w:after="0" w:line="240" w:lineRule="auto"/>
        <w:ind w:right="74"/>
        <w:jc w:val="center"/>
        <w:rPr>
          <w:rFonts w:ascii="Times New Roman" w:hAnsi="Times New Roman" w:cs="Times New Roman"/>
          <w:b/>
          <w:szCs w:val="24"/>
        </w:rPr>
      </w:pPr>
    </w:p>
    <w:p w14:paraId="3AEA40D4" w14:textId="77777777" w:rsidR="005774DE" w:rsidRPr="005774DE" w:rsidRDefault="005774DE" w:rsidP="005774DE">
      <w:pPr>
        <w:spacing w:after="0" w:line="240" w:lineRule="auto"/>
        <w:ind w:right="74"/>
        <w:jc w:val="center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t>Информационная карта участника</w:t>
      </w:r>
    </w:p>
    <w:p w14:paraId="47C5C621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4"/>
        <w:jc w:val="center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>регионального профессионального конкурса</w:t>
      </w:r>
    </w:p>
    <w:p w14:paraId="094EB3E9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4"/>
        <w:jc w:val="center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 xml:space="preserve">«Воспитатель года </w:t>
      </w:r>
      <w:r>
        <w:rPr>
          <w:rFonts w:ascii="Times New Roman" w:hAnsi="Times New Roman" w:cs="Times New Roman"/>
          <w:szCs w:val="24"/>
        </w:rPr>
        <w:t>Карелии</w:t>
      </w:r>
      <w:r w:rsidR="006D32E2">
        <w:rPr>
          <w:rFonts w:ascii="Times New Roman" w:hAnsi="Times New Roman" w:cs="Times New Roman"/>
          <w:szCs w:val="24"/>
        </w:rPr>
        <w:t>-</w:t>
      </w:r>
      <w:r w:rsidRPr="005774DE">
        <w:rPr>
          <w:rFonts w:ascii="Times New Roman" w:hAnsi="Times New Roman" w:cs="Times New Roman"/>
          <w:szCs w:val="24"/>
        </w:rPr>
        <w:t>202</w:t>
      </w:r>
      <w:r w:rsidR="009C0E56">
        <w:rPr>
          <w:rFonts w:ascii="Times New Roman" w:hAnsi="Times New Roman" w:cs="Times New Roman"/>
          <w:szCs w:val="24"/>
        </w:rPr>
        <w:t>4</w:t>
      </w:r>
      <w:r w:rsidRPr="005774DE">
        <w:rPr>
          <w:rFonts w:ascii="Times New Roman" w:hAnsi="Times New Roman" w:cs="Times New Roman"/>
          <w:szCs w:val="24"/>
        </w:rPr>
        <w:t xml:space="preserve">»  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5953"/>
      </w:tblGrid>
      <w:tr w:rsidR="005774DE" w:rsidRPr="005774DE" w14:paraId="05474AF8" w14:textId="77777777" w:rsidTr="009968BC">
        <w:trPr>
          <w:trHeight w:val="143"/>
          <w:jc w:val="center"/>
        </w:trPr>
        <w:tc>
          <w:tcPr>
            <w:tcW w:w="10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B58B5E8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74DE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9C0E56" w:rsidRPr="005774DE" w14:paraId="163F08AA" w14:textId="77777777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BCBA" w14:textId="77777777" w:rsidR="009C0E56" w:rsidRPr="005774DE" w:rsidRDefault="009C0E56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  <w:r w:rsidR="00AD6D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имя</w:t>
            </w:r>
            <w:r w:rsidR="00AD6D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отчество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DAA0" w14:textId="77777777" w:rsidR="009C0E56" w:rsidRPr="005774DE" w:rsidRDefault="009C0E56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14:paraId="776198B9" w14:textId="77777777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21C0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7AE0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14:paraId="491432DF" w14:textId="77777777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D7A2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4761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14:paraId="4521CEF8" w14:textId="77777777" w:rsidTr="009968BC">
        <w:trPr>
          <w:cantSplit/>
          <w:trHeight w:val="278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7EAA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F794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 </w:t>
            </w:r>
          </w:p>
        </w:tc>
      </w:tr>
      <w:tr w:rsidR="005774DE" w:rsidRPr="005774DE" w14:paraId="59CFD215" w14:textId="77777777" w:rsidTr="009968BC">
        <w:trPr>
          <w:cantSplit/>
          <w:trHeight w:val="278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D0A4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0788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14:paraId="72CA1210" w14:textId="77777777" w:rsidTr="009968BC">
        <w:trPr>
          <w:trHeight w:val="143"/>
          <w:jc w:val="center"/>
        </w:trPr>
        <w:tc>
          <w:tcPr>
            <w:tcW w:w="10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4BB5C21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774DE">
              <w:rPr>
                <w:b/>
                <w:sz w:val="24"/>
                <w:szCs w:val="24"/>
              </w:rPr>
              <w:t>2. Работа</w:t>
            </w:r>
          </w:p>
        </w:tc>
      </w:tr>
      <w:tr w:rsidR="005774DE" w:rsidRPr="005774DE" w14:paraId="0541CC4B" w14:textId="77777777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D2DE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Место работы (наименование об</w:t>
            </w:r>
            <w:r w:rsidRPr="005774DE">
              <w:rPr>
                <w:sz w:val="24"/>
                <w:szCs w:val="24"/>
              </w:rPr>
              <w:softHyphen/>
              <w:t>разовательного учреждения в со</w:t>
            </w:r>
            <w:r w:rsidRPr="005774DE">
              <w:rPr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6D94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14:paraId="3906F09F" w14:textId="77777777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00BC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FB92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14:paraId="534EC73E" w14:textId="77777777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E2C5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85B1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14:paraId="6EB73D1E" w14:textId="77777777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7D9A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3BE3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14:paraId="4B12C211" w14:textId="77777777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96F2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 xml:space="preserve">Аттестационная категория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7CE2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14:paraId="6FCE823C" w14:textId="77777777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E975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FAD4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14:paraId="130FF6AA" w14:textId="77777777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353A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Послужной список (места и сроки работы за последние 5 лет)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CE9B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5774DE" w:rsidRPr="005774DE" w14:paraId="6D804630" w14:textId="77777777" w:rsidTr="009968BC">
        <w:trPr>
          <w:trHeight w:val="143"/>
          <w:jc w:val="center"/>
        </w:trPr>
        <w:tc>
          <w:tcPr>
            <w:tcW w:w="10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6769007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774DE"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5774DE" w:rsidRPr="005774DE" w14:paraId="46D9D63E" w14:textId="77777777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A3FC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E0D3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14:paraId="5E797FFA" w14:textId="77777777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EF54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2515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14:paraId="0C0707EC" w14:textId="77777777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827E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1276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14:paraId="252FE3F0" w14:textId="77777777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8E0D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4DBB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5774DE" w:rsidRPr="005774DE" w14:paraId="2425900C" w14:textId="77777777" w:rsidTr="009968BC">
        <w:trPr>
          <w:cantSplit/>
          <w:trHeight w:val="143"/>
          <w:jc w:val="center"/>
        </w:trPr>
        <w:tc>
          <w:tcPr>
            <w:tcW w:w="10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9484255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774DE">
              <w:rPr>
                <w:b/>
                <w:sz w:val="24"/>
                <w:szCs w:val="24"/>
              </w:rPr>
              <w:t>4. Конкурсное задание первого тура «Интернет-ресурс»</w:t>
            </w:r>
          </w:p>
        </w:tc>
      </w:tr>
      <w:tr w:rsidR="005774DE" w:rsidRPr="005774DE" w14:paraId="2DF1FD5F" w14:textId="77777777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D5AE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Ссылка на страницу участника Конкурса на сайте дошкольной образовательной организации реализующей программы дошкольного образования (или персональный сайт участника)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4C54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5774DE" w:rsidRPr="005774DE" w14:paraId="73E1B530" w14:textId="77777777" w:rsidTr="009968BC">
        <w:trPr>
          <w:trHeight w:val="143"/>
          <w:jc w:val="center"/>
        </w:trPr>
        <w:tc>
          <w:tcPr>
            <w:tcW w:w="10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791EA99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774DE">
              <w:rPr>
                <w:b/>
                <w:sz w:val="24"/>
                <w:szCs w:val="24"/>
              </w:rPr>
              <w:t>5. Общественная деятельность.</w:t>
            </w:r>
          </w:p>
        </w:tc>
      </w:tr>
      <w:tr w:rsidR="005774DE" w:rsidRPr="005774DE" w14:paraId="1879F3F7" w14:textId="77777777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E8D3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C032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14:paraId="55C0CA17" w14:textId="77777777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0E3E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2D3F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14:paraId="340E8FF1" w14:textId="77777777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A61A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 xml:space="preserve">Участие в работе методического объединения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13CE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14:paraId="4A32B766" w14:textId="77777777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DCAE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lastRenderedPageBreak/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C7AC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5774DE" w:rsidRPr="005774DE" w14:paraId="5CDBF1D0" w14:textId="77777777" w:rsidTr="009968BC">
        <w:trPr>
          <w:trHeight w:val="143"/>
          <w:jc w:val="center"/>
        </w:trPr>
        <w:tc>
          <w:tcPr>
            <w:tcW w:w="10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6B29A73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774DE">
              <w:rPr>
                <w:b/>
                <w:sz w:val="24"/>
                <w:szCs w:val="24"/>
              </w:rPr>
              <w:t>6. Досуг.</w:t>
            </w:r>
          </w:p>
        </w:tc>
      </w:tr>
      <w:tr w:rsidR="005774DE" w:rsidRPr="005774DE" w14:paraId="7BE7A6D4" w14:textId="77777777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8FB3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Хобби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CFC0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14:paraId="4659D06F" w14:textId="77777777" w:rsidTr="009968BC">
        <w:trPr>
          <w:trHeight w:val="143"/>
          <w:jc w:val="center"/>
        </w:trPr>
        <w:tc>
          <w:tcPr>
            <w:tcW w:w="10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F8080F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774DE">
              <w:rPr>
                <w:b/>
                <w:sz w:val="24"/>
                <w:szCs w:val="24"/>
              </w:rPr>
              <w:t>7. Контакты.</w:t>
            </w:r>
          </w:p>
        </w:tc>
      </w:tr>
      <w:tr w:rsidR="005774DE" w:rsidRPr="005774DE" w14:paraId="2A4A9A35" w14:textId="77777777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19DF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8CBB" w14:textId="77777777"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74DE" w:rsidRPr="005774DE" w14:paraId="52FB3BA1" w14:textId="77777777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A68B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DA52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14:paraId="773DF962" w14:textId="77777777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600A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1D3A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14:paraId="6F75BF5E" w14:textId="77777777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111A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C686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14:paraId="126E7332" w14:textId="77777777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7E4D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FAE7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14:paraId="42B96DBB" w14:textId="77777777" w:rsidTr="009968BC">
        <w:trPr>
          <w:trHeight w:val="143"/>
          <w:jc w:val="center"/>
        </w:trPr>
        <w:tc>
          <w:tcPr>
            <w:tcW w:w="10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24601A2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774DE">
              <w:rPr>
                <w:b/>
                <w:sz w:val="24"/>
                <w:szCs w:val="24"/>
              </w:rPr>
              <w:t>8. Документы.</w:t>
            </w:r>
          </w:p>
        </w:tc>
      </w:tr>
      <w:tr w:rsidR="005774DE" w:rsidRPr="005774DE" w14:paraId="34633CDE" w14:textId="77777777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7C84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CF23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14:paraId="56C13DA1" w14:textId="77777777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19B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ИНН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A2CB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14:paraId="23CBAAD7" w14:textId="77777777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3B4E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Свидетельство пенсионного госу</w:t>
            </w:r>
            <w:r w:rsidRPr="005774DE">
              <w:rPr>
                <w:sz w:val="24"/>
                <w:szCs w:val="24"/>
              </w:rPr>
              <w:softHyphen/>
              <w:t>дарственного страхования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F5CE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5774DE" w:rsidRPr="005774DE" w14:paraId="777B285A" w14:textId="77777777" w:rsidTr="009968BC">
        <w:trPr>
          <w:trHeight w:val="143"/>
          <w:jc w:val="center"/>
        </w:trPr>
        <w:tc>
          <w:tcPr>
            <w:tcW w:w="10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5765CD20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774DE">
              <w:rPr>
                <w:b/>
                <w:sz w:val="24"/>
                <w:szCs w:val="24"/>
              </w:rPr>
              <w:t>9. Профессиональные ценности.</w:t>
            </w:r>
          </w:p>
        </w:tc>
      </w:tr>
      <w:tr w:rsidR="005774DE" w:rsidRPr="005774DE" w14:paraId="3ED5E66E" w14:textId="77777777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FBD5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ED06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14:paraId="67EE48C6" w14:textId="77777777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EF7D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Почему нравится работать в ДОО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6CF9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14:paraId="6AF12B31" w14:textId="77777777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B63C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01A1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14:paraId="4CC7E8AE" w14:textId="77777777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EF5C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В чем, по мнению участника, состоит основная миссия воспитателя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804E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14:paraId="3A07DE15" w14:textId="77777777" w:rsidTr="009968BC">
        <w:trPr>
          <w:cantSplit/>
          <w:trHeight w:val="143"/>
          <w:jc w:val="center"/>
        </w:trPr>
        <w:tc>
          <w:tcPr>
            <w:tcW w:w="10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2C364BD4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774DE">
              <w:rPr>
                <w:b/>
                <w:sz w:val="24"/>
                <w:szCs w:val="24"/>
              </w:rPr>
              <w:t>10. Приложения.</w:t>
            </w:r>
          </w:p>
        </w:tc>
      </w:tr>
      <w:tr w:rsidR="005774DE" w:rsidRPr="005774DE" w14:paraId="470D997C" w14:textId="77777777" w:rsidTr="009968BC">
        <w:tblPrEx>
          <w:jc w:val="left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10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8BD7" w14:textId="77777777" w:rsidR="005774DE" w:rsidRPr="005774DE" w:rsidRDefault="005774DE" w:rsidP="005774DE">
            <w:pPr>
              <w:pStyle w:val="a6"/>
              <w:spacing w:after="0" w:line="240" w:lineRule="auto"/>
              <w:ind w:left="57" w:right="57" w:firstLine="0"/>
            </w:pPr>
            <w:r w:rsidRPr="005774DE">
              <w:t xml:space="preserve">Интересные сведения об участнике, не раскрытые предыдущими разделами (не более 500 слов). </w:t>
            </w:r>
          </w:p>
          <w:p w14:paraId="4D04AA7F" w14:textId="77777777" w:rsidR="005774DE" w:rsidRPr="005774DE" w:rsidRDefault="005774DE" w:rsidP="005774D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FC61198" w14:textId="77777777" w:rsidR="005774DE" w:rsidRPr="005774DE" w:rsidRDefault="005774DE" w:rsidP="005774DE">
      <w:pPr>
        <w:tabs>
          <w:tab w:val="left" w:pos="426"/>
        </w:tabs>
        <w:spacing w:after="0" w:line="240" w:lineRule="auto"/>
        <w:ind w:right="74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 xml:space="preserve">Правильность сведений, представленных в информационной карте, подтверждаю: </w:t>
      </w:r>
    </w:p>
    <w:p w14:paraId="1C9DF579" w14:textId="77777777" w:rsidR="005774DE" w:rsidRPr="005774DE" w:rsidRDefault="005774DE" w:rsidP="005774DE">
      <w:pPr>
        <w:tabs>
          <w:tab w:val="left" w:pos="426"/>
        </w:tabs>
        <w:spacing w:after="0" w:line="240" w:lineRule="auto"/>
        <w:ind w:right="74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>__________________________ (_____________________________)</w:t>
      </w:r>
    </w:p>
    <w:p w14:paraId="72DEE32B" w14:textId="77777777" w:rsidR="005774DE" w:rsidRPr="005774DE" w:rsidRDefault="005774DE" w:rsidP="005774DE">
      <w:pPr>
        <w:tabs>
          <w:tab w:val="left" w:pos="426"/>
        </w:tabs>
        <w:spacing w:after="0" w:line="240" w:lineRule="auto"/>
        <w:ind w:right="74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 xml:space="preserve">                           (</w:t>
      </w:r>
      <w:proofErr w:type="gramStart"/>
      <w:r w:rsidRPr="005774DE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5774DE">
        <w:rPr>
          <w:rFonts w:ascii="Times New Roman" w:hAnsi="Times New Roman" w:cs="Times New Roman"/>
          <w:szCs w:val="24"/>
        </w:rPr>
        <w:t xml:space="preserve">        (фамилия, имя, отчество участника)</w:t>
      </w:r>
    </w:p>
    <w:p w14:paraId="6BBDDC02" w14:textId="77777777" w:rsidR="005774DE" w:rsidRPr="005774DE" w:rsidRDefault="005774DE" w:rsidP="005774DE">
      <w:pPr>
        <w:tabs>
          <w:tab w:val="left" w:pos="426"/>
        </w:tabs>
        <w:spacing w:after="0" w:line="240" w:lineRule="auto"/>
        <w:ind w:right="74"/>
        <w:rPr>
          <w:rFonts w:ascii="Times New Roman" w:hAnsi="Times New Roman" w:cs="Times New Roman"/>
          <w:szCs w:val="24"/>
        </w:rPr>
      </w:pPr>
    </w:p>
    <w:p w14:paraId="6DAE2E70" w14:textId="77777777" w:rsidR="005774DE" w:rsidRPr="005774DE" w:rsidRDefault="005774DE" w:rsidP="005774DE">
      <w:pPr>
        <w:tabs>
          <w:tab w:val="left" w:pos="426"/>
        </w:tabs>
        <w:spacing w:after="0" w:line="240" w:lineRule="auto"/>
        <w:ind w:right="74"/>
        <w:rPr>
          <w:rFonts w:ascii="Times New Roman" w:hAnsi="Times New Roman" w:cs="Times New Roman"/>
          <w:szCs w:val="24"/>
        </w:rPr>
      </w:pPr>
    </w:p>
    <w:p w14:paraId="4E386650" w14:textId="77777777" w:rsidR="005774DE" w:rsidRPr="005774DE" w:rsidRDefault="005774DE" w:rsidP="005774DE">
      <w:pPr>
        <w:tabs>
          <w:tab w:val="left" w:pos="426"/>
        </w:tabs>
        <w:spacing w:after="0" w:line="240" w:lineRule="auto"/>
        <w:ind w:right="74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 xml:space="preserve">«____» __________ 20____ г.    </w:t>
      </w:r>
    </w:p>
    <w:p w14:paraId="64B9ECFE" w14:textId="77777777" w:rsidR="005774DE" w:rsidRPr="005774DE" w:rsidRDefault="005774DE" w:rsidP="005774DE">
      <w:pPr>
        <w:shd w:val="clear" w:color="auto" w:fill="F0F0F0"/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14:paraId="4BC5B59F" w14:textId="77777777" w:rsidR="005774DE" w:rsidRPr="005774DE" w:rsidRDefault="005774DE" w:rsidP="005774D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br w:type="page"/>
      </w:r>
    </w:p>
    <w:p w14:paraId="7AD57D6F" w14:textId="77777777" w:rsidR="005774DE" w:rsidRPr="005774DE" w:rsidRDefault="005774DE" w:rsidP="005774DE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lastRenderedPageBreak/>
        <w:t xml:space="preserve">Приложение </w:t>
      </w:r>
      <w:r w:rsidR="00FB1F45">
        <w:rPr>
          <w:rFonts w:ascii="Times New Roman" w:hAnsi="Times New Roman" w:cs="Times New Roman"/>
          <w:b/>
          <w:szCs w:val="24"/>
        </w:rPr>
        <w:t>5.</w:t>
      </w:r>
    </w:p>
    <w:p w14:paraId="6B3A0202" w14:textId="77777777" w:rsidR="005774DE" w:rsidRPr="005774DE" w:rsidRDefault="005774DE" w:rsidP="005774DE">
      <w:pPr>
        <w:spacing w:after="0" w:line="240" w:lineRule="auto"/>
        <w:ind w:right="74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>Регистрационный номер___________</w:t>
      </w:r>
    </w:p>
    <w:p w14:paraId="2B6BFC24" w14:textId="77777777" w:rsidR="005774DE" w:rsidRPr="005774DE" w:rsidRDefault="005774DE" w:rsidP="005774DE">
      <w:pPr>
        <w:spacing w:after="0" w:line="240" w:lineRule="auto"/>
        <w:ind w:right="74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>Дата поступления___________</w:t>
      </w:r>
    </w:p>
    <w:p w14:paraId="68B4BCD4" w14:textId="77777777" w:rsidR="005774DE" w:rsidRPr="005774DE" w:rsidRDefault="005774DE" w:rsidP="005774DE">
      <w:pPr>
        <w:spacing w:after="0" w:line="240" w:lineRule="auto"/>
        <w:ind w:right="74"/>
        <w:jc w:val="center"/>
        <w:rPr>
          <w:rFonts w:ascii="Times New Roman" w:hAnsi="Times New Roman" w:cs="Times New Roman"/>
          <w:b/>
          <w:szCs w:val="24"/>
        </w:rPr>
      </w:pPr>
    </w:p>
    <w:p w14:paraId="78BD035A" w14:textId="77777777" w:rsidR="005774DE" w:rsidRPr="005774DE" w:rsidRDefault="005774DE" w:rsidP="005774DE">
      <w:pPr>
        <w:spacing w:after="0" w:line="240" w:lineRule="auto"/>
        <w:ind w:right="74"/>
        <w:jc w:val="center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t>Презентационные материалы участника</w:t>
      </w:r>
    </w:p>
    <w:p w14:paraId="06369AF2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4"/>
        <w:jc w:val="center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>регионального профессионального конкурса</w:t>
      </w:r>
    </w:p>
    <w:p w14:paraId="77E2E424" w14:textId="77777777"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4"/>
        <w:jc w:val="center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 xml:space="preserve">«Воспитатель года </w:t>
      </w:r>
      <w:r w:rsidR="0051310F">
        <w:rPr>
          <w:rFonts w:ascii="Times New Roman" w:hAnsi="Times New Roman" w:cs="Times New Roman"/>
          <w:szCs w:val="24"/>
        </w:rPr>
        <w:t>Карелии</w:t>
      </w:r>
      <w:r w:rsidR="006D32E2">
        <w:rPr>
          <w:rFonts w:ascii="Times New Roman" w:hAnsi="Times New Roman" w:cs="Times New Roman"/>
          <w:szCs w:val="24"/>
        </w:rPr>
        <w:t>-</w:t>
      </w:r>
      <w:r w:rsidRPr="005774DE">
        <w:rPr>
          <w:rFonts w:ascii="Times New Roman" w:hAnsi="Times New Roman" w:cs="Times New Roman"/>
          <w:szCs w:val="24"/>
        </w:rPr>
        <w:t>202</w:t>
      </w:r>
      <w:r w:rsidR="009C0E56">
        <w:rPr>
          <w:rFonts w:ascii="Times New Roman" w:hAnsi="Times New Roman" w:cs="Times New Roman"/>
          <w:szCs w:val="24"/>
        </w:rPr>
        <w:t>4</w:t>
      </w:r>
      <w:r w:rsidRPr="005774DE">
        <w:rPr>
          <w:rFonts w:ascii="Times New Roman" w:hAnsi="Times New Roman" w:cs="Times New Roman"/>
          <w:szCs w:val="24"/>
        </w:rPr>
        <w:t xml:space="preserve">»  </w:t>
      </w:r>
    </w:p>
    <w:p w14:paraId="56573C0D" w14:textId="77777777" w:rsidR="005774DE" w:rsidRPr="005774DE" w:rsidRDefault="005774DE" w:rsidP="005774D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00"/>
        <w:tblLook w:val="01E0" w:firstRow="1" w:lastRow="1" w:firstColumn="1" w:lastColumn="1" w:noHBand="0" w:noVBand="0"/>
      </w:tblPr>
      <w:tblGrid>
        <w:gridCol w:w="4503"/>
        <w:gridCol w:w="4785"/>
      </w:tblGrid>
      <w:tr w:rsidR="005774DE" w:rsidRPr="005774DE" w14:paraId="1A7FFC5D" w14:textId="77777777" w:rsidTr="005774DE">
        <w:tc>
          <w:tcPr>
            <w:tcW w:w="9288" w:type="dxa"/>
            <w:gridSpan w:val="2"/>
            <w:shd w:val="clear" w:color="auto" w:fill="9CC2E5" w:themeFill="accent1" w:themeFillTint="99"/>
          </w:tcPr>
          <w:p w14:paraId="6BA7AC0A" w14:textId="77777777" w:rsidR="005774DE" w:rsidRPr="005774DE" w:rsidRDefault="005774DE" w:rsidP="005774D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74DE">
              <w:rPr>
                <w:rFonts w:ascii="Times New Roman" w:hAnsi="Times New Roman" w:cs="Times New Roman"/>
                <w:b/>
                <w:szCs w:val="24"/>
              </w:rPr>
              <w:t>Подборка фотографий для публикации</w:t>
            </w:r>
          </w:p>
        </w:tc>
      </w:tr>
      <w:tr w:rsidR="005774DE" w:rsidRPr="005774DE" w14:paraId="6C4AC534" w14:textId="77777777" w:rsidTr="00B54F30">
        <w:tblPrEx>
          <w:shd w:val="clear" w:color="auto" w:fill="auto"/>
        </w:tblPrEx>
        <w:tc>
          <w:tcPr>
            <w:tcW w:w="4503" w:type="dxa"/>
          </w:tcPr>
          <w:p w14:paraId="3B0131A9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1. Портрет 9</w:t>
            </w:r>
            <w:r w:rsidRPr="005774DE">
              <w:rPr>
                <w:sz w:val="24"/>
                <w:szCs w:val="24"/>
              </w:rPr>
              <w:sym w:font="Symbol" w:char="00B4"/>
            </w:r>
            <w:r w:rsidRPr="005774DE">
              <w:rPr>
                <w:sz w:val="24"/>
                <w:szCs w:val="24"/>
              </w:rPr>
              <w:t>13 см;</w:t>
            </w:r>
          </w:p>
          <w:p w14:paraId="37DAEAE0" w14:textId="77777777"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2. Жанровая (с занятий с детьми, во время игр, прогулки, детских праздников и т. п.);</w:t>
            </w:r>
          </w:p>
          <w:p w14:paraId="64715BFB" w14:textId="77777777" w:rsidR="005774DE" w:rsidRPr="005774DE" w:rsidRDefault="005774DE" w:rsidP="005774D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Cs w:val="24"/>
              </w:rPr>
            </w:pPr>
            <w:r w:rsidRPr="005774DE">
              <w:rPr>
                <w:rFonts w:ascii="Times New Roman" w:hAnsi="Times New Roman" w:cs="Times New Roman"/>
                <w:szCs w:val="24"/>
              </w:rPr>
              <w:t>3. </w:t>
            </w:r>
            <w:r w:rsidRPr="005774DE">
              <w:rPr>
                <w:rFonts w:ascii="Times New Roman" w:hAnsi="Times New Roman" w:cs="Times New Roman"/>
                <w:i/>
                <w:szCs w:val="24"/>
              </w:rPr>
              <w:t>Дополнительные жанровые фотографии (не более 5)</w:t>
            </w:r>
          </w:p>
        </w:tc>
        <w:tc>
          <w:tcPr>
            <w:tcW w:w="4785" w:type="dxa"/>
          </w:tcPr>
          <w:p w14:paraId="6BE28665" w14:textId="77777777" w:rsidR="005774DE" w:rsidRPr="005774DE" w:rsidRDefault="005774DE" w:rsidP="005774D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5774DE">
              <w:rPr>
                <w:rFonts w:ascii="Times New Roman" w:hAnsi="Times New Roman" w:cs="Times New Roman"/>
                <w:szCs w:val="24"/>
              </w:rPr>
              <w:t>Фотографии предоставляются в электронной виде в формате  *.</w:t>
            </w:r>
            <w:proofErr w:type="spellStart"/>
            <w:r w:rsidRPr="005774DE">
              <w:rPr>
                <w:rFonts w:ascii="Times New Roman" w:hAnsi="Times New Roman" w:cs="Times New Roman"/>
                <w:szCs w:val="24"/>
              </w:rPr>
              <w:t>jpg</w:t>
            </w:r>
            <w:proofErr w:type="spellEnd"/>
            <w:r w:rsidRPr="005774DE">
              <w:rPr>
                <w:rFonts w:ascii="Times New Roman" w:hAnsi="Times New Roman" w:cs="Times New Roman"/>
                <w:szCs w:val="24"/>
              </w:rPr>
              <w:t xml:space="preserve"> с разрешением 300 точек на дюйм без уменьшения исходного размера.</w:t>
            </w:r>
          </w:p>
        </w:tc>
      </w:tr>
    </w:tbl>
    <w:p w14:paraId="0B7C471E" w14:textId="77777777" w:rsidR="005774DE" w:rsidRPr="005774DE" w:rsidRDefault="005774DE" w:rsidP="00577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C0FAAD" w14:textId="77777777" w:rsidR="00EF1BF5" w:rsidRPr="005774DE" w:rsidRDefault="00EF1BF5" w:rsidP="005774DE">
      <w:pPr>
        <w:spacing w:after="0" w:line="240" w:lineRule="auto"/>
        <w:rPr>
          <w:rFonts w:ascii="Times New Roman" w:hAnsi="Times New Roman" w:cs="Times New Roman"/>
        </w:rPr>
      </w:pPr>
    </w:p>
    <w:sectPr w:rsidR="00EF1BF5" w:rsidRPr="005774DE" w:rsidSect="005A5326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933"/>
    <w:multiLevelType w:val="multilevel"/>
    <w:tmpl w:val="0FD8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9B0AD5"/>
    <w:multiLevelType w:val="hybridMultilevel"/>
    <w:tmpl w:val="7D9C6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7555"/>
    <w:multiLevelType w:val="multilevel"/>
    <w:tmpl w:val="3154C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EFD6108"/>
    <w:multiLevelType w:val="multilevel"/>
    <w:tmpl w:val="874E5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5EE2FE3"/>
    <w:multiLevelType w:val="multilevel"/>
    <w:tmpl w:val="BD004A6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5" w15:restartNumberingAfterBreak="0">
    <w:nsid w:val="38F601CB"/>
    <w:multiLevelType w:val="multilevel"/>
    <w:tmpl w:val="1EAAA2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6" w15:restartNumberingAfterBreak="0">
    <w:nsid w:val="5F8B2F34"/>
    <w:multiLevelType w:val="multilevel"/>
    <w:tmpl w:val="43C073EA"/>
    <w:lvl w:ilvl="0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abstractNum w:abstractNumId="7" w15:restartNumberingAfterBreak="0">
    <w:nsid w:val="734857E6"/>
    <w:multiLevelType w:val="hybridMultilevel"/>
    <w:tmpl w:val="BCFA3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51"/>
    <w:rsid w:val="00015E4F"/>
    <w:rsid w:val="00025BCD"/>
    <w:rsid w:val="00046106"/>
    <w:rsid w:val="000510A8"/>
    <w:rsid w:val="00051577"/>
    <w:rsid w:val="00056A42"/>
    <w:rsid w:val="00071528"/>
    <w:rsid w:val="000B4C47"/>
    <w:rsid w:val="000D03FA"/>
    <w:rsid w:val="000D3A2A"/>
    <w:rsid w:val="000D7BE0"/>
    <w:rsid w:val="000E1DD9"/>
    <w:rsid w:val="000E412F"/>
    <w:rsid w:val="000E7DD1"/>
    <w:rsid w:val="000F5DDD"/>
    <w:rsid w:val="00111527"/>
    <w:rsid w:val="0011278C"/>
    <w:rsid w:val="00114F44"/>
    <w:rsid w:val="0015581B"/>
    <w:rsid w:val="001732C6"/>
    <w:rsid w:val="001801D8"/>
    <w:rsid w:val="001A61BF"/>
    <w:rsid w:val="001C0324"/>
    <w:rsid w:val="001C0627"/>
    <w:rsid w:val="001C32B1"/>
    <w:rsid w:val="001C702D"/>
    <w:rsid w:val="001D1A56"/>
    <w:rsid w:val="001E7279"/>
    <w:rsid w:val="001F69D8"/>
    <w:rsid w:val="002162B5"/>
    <w:rsid w:val="002505A3"/>
    <w:rsid w:val="002524EC"/>
    <w:rsid w:val="0028685D"/>
    <w:rsid w:val="002F58E5"/>
    <w:rsid w:val="0030006B"/>
    <w:rsid w:val="003149A6"/>
    <w:rsid w:val="00323624"/>
    <w:rsid w:val="003261E1"/>
    <w:rsid w:val="003423F6"/>
    <w:rsid w:val="003718CC"/>
    <w:rsid w:val="00387F12"/>
    <w:rsid w:val="00391371"/>
    <w:rsid w:val="00393015"/>
    <w:rsid w:val="003958C6"/>
    <w:rsid w:val="003A5251"/>
    <w:rsid w:val="003B1C22"/>
    <w:rsid w:val="003C1DCF"/>
    <w:rsid w:val="003D299C"/>
    <w:rsid w:val="003F5E47"/>
    <w:rsid w:val="00405F30"/>
    <w:rsid w:val="004225C4"/>
    <w:rsid w:val="00424961"/>
    <w:rsid w:val="00450F25"/>
    <w:rsid w:val="00455360"/>
    <w:rsid w:val="00456250"/>
    <w:rsid w:val="00460BA2"/>
    <w:rsid w:val="00460FE7"/>
    <w:rsid w:val="00466DD7"/>
    <w:rsid w:val="004853DF"/>
    <w:rsid w:val="00494B8E"/>
    <w:rsid w:val="004C1F9D"/>
    <w:rsid w:val="004D21CD"/>
    <w:rsid w:val="004D36B5"/>
    <w:rsid w:val="004D5A51"/>
    <w:rsid w:val="004E33C6"/>
    <w:rsid w:val="004F6487"/>
    <w:rsid w:val="0051310F"/>
    <w:rsid w:val="00517599"/>
    <w:rsid w:val="00525080"/>
    <w:rsid w:val="00534EF6"/>
    <w:rsid w:val="005752F6"/>
    <w:rsid w:val="005774DE"/>
    <w:rsid w:val="005A5326"/>
    <w:rsid w:val="005A54BD"/>
    <w:rsid w:val="005E07F3"/>
    <w:rsid w:val="00612902"/>
    <w:rsid w:val="0064361F"/>
    <w:rsid w:val="00672A8B"/>
    <w:rsid w:val="00684D65"/>
    <w:rsid w:val="006D32E2"/>
    <w:rsid w:val="006E74C7"/>
    <w:rsid w:val="00713EF8"/>
    <w:rsid w:val="0071692C"/>
    <w:rsid w:val="00725197"/>
    <w:rsid w:val="007331C3"/>
    <w:rsid w:val="00767A19"/>
    <w:rsid w:val="00776EB5"/>
    <w:rsid w:val="007B64EA"/>
    <w:rsid w:val="007C0A1C"/>
    <w:rsid w:val="007F79C1"/>
    <w:rsid w:val="0080082B"/>
    <w:rsid w:val="008134A1"/>
    <w:rsid w:val="00825984"/>
    <w:rsid w:val="008328D6"/>
    <w:rsid w:val="00834964"/>
    <w:rsid w:val="0084192B"/>
    <w:rsid w:val="008A0E1F"/>
    <w:rsid w:val="00932304"/>
    <w:rsid w:val="0093489B"/>
    <w:rsid w:val="00944B2E"/>
    <w:rsid w:val="00951F52"/>
    <w:rsid w:val="009662DF"/>
    <w:rsid w:val="00974B68"/>
    <w:rsid w:val="00995259"/>
    <w:rsid w:val="009968BC"/>
    <w:rsid w:val="009C0E56"/>
    <w:rsid w:val="009C260B"/>
    <w:rsid w:val="009D7D3C"/>
    <w:rsid w:val="009E28C0"/>
    <w:rsid w:val="00A01517"/>
    <w:rsid w:val="00A11232"/>
    <w:rsid w:val="00A22562"/>
    <w:rsid w:val="00A42AE0"/>
    <w:rsid w:val="00A52A4E"/>
    <w:rsid w:val="00A92D04"/>
    <w:rsid w:val="00AB2369"/>
    <w:rsid w:val="00AD63F7"/>
    <w:rsid w:val="00AD68F1"/>
    <w:rsid w:val="00AD6DB5"/>
    <w:rsid w:val="00AD6E30"/>
    <w:rsid w:val="00AE7DE3"/>
    <w:rsid w:val="00B14544"/>
    <w:rsid w:val="00B159BA"/>
    <w:rsid w:val="00B32652"/>
    <w:rsid w:val="00B514A5"/>
    <w:rsid w:val="00B547AB"/>
    <w:rsid w:val="00B54F30"/>
    <w:rsid w:val="00B67F85"/>
    <w:rsid w:val="00B70020"/>
    <w:rsid w:val="00B71F9A"/>
    <w:rsid w:val="00BF620B"/>
    <w:rsid w:val="00C05A72"/>
    <w:rsid w:val="00C12F99"/>
    <w:rsid w:val="00C20752"/>
    <w:rsid w:val="00C32D89"/>
    <w:rsid w:val="00C67DFC"/>
    <w:rsid w:val="00C7237D"/>
    <w:rsid w:val="00D3094D"/>
    <w:rsid w:val="00D40220"/>
    <w:rsid w:val="00D4268A"/>
    <w:rsid w:val="00D52937"/>
    <w:rsid w:val="00D550EA"/>
    <w:rsid w:val="00D64731"/>
    <w:rsid w:val="00D82E63"/>
    <w:rsid w:val="00D86B69"/>
    <w:rsid w:val="00D90C1B"/>
    <w:rsid w:val="00DB029C"/>
    <w:rsid w:val="00DC5429"/>
    <w:rsid w:val="00DD14A2"/>
    <w:rsid w:val="00DF7195"/>
    <w:rsid w:val="00E6316B"/>
    <w:rsid w:val="00E641CF"/>
    <w:rsid w:val="00E67DE6"/>
    <w:rsid w:val="00E76C99"/>
    <w:rsid w:val="00E80063"/>
    <w:rsid w:val="00E8286D"/>
    <w:rsid w:val="00EA3DC1"/>
    <w:rsid w:val="00EC4C8B"/>
    <w:rsid w:val="00ED0EBC"/>
    <w:rsid w:val="00EF1BF5"/>
    <w:rsid w:val="00F07165"/>
    <w:rsid w:val="00F1084A"/>
    <w:rsid w:val="00F140F3"/>
    <w:rsid w:val="00F35A53"/>
    <w:rsid w:val="00F4111D"/>
    <w:rsid w:val="00F44D7E"/>
    <w:rsid w:val="00F55EA4"/>
    <w:rsid w:val="00F80CDD"/>
    <w:rsid w:val="00F832AA"/>
    <w:rsid w:val="00FA59DF"/>
    <w:rsid w:val="00FB1F45"/>
    <w:rsid w:val="00FC688E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E72E"/>
  <w15:docId w15:val="{0D90AE47-2697-4719-BC85-448995AC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3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5E47"/>
    <w:rPr>
      <w:color w:val="0000FF"/>
      <w:u w:val="single"/>
    </w:rPr>
  </w:style>
  <w:style w:type="paragraph" w:styleId="a6">
    <w:name w:val="Body Text"/>
    <w:link w:val="a7"/>
    <w:unhideWhenUsed/>
    <w:rsid w:val="005774DE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customStyle="1" w:styleId="a7">
    <w:name w:val="Основной текст Знак"/>
    <w:basedOn w:val="a0"/>
    <w:link w:val="a6"/>
    <w:rsid w:val="005774DE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customStyle="1" w:styleId="a8">
    <w:name w:val="МОН"/>
    <w:rsid w:val="005774DE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table" w:styleId="a9">
    <w:name w:val="Table Grid"/>
    <w:basedOn w:val="a1"/>
    <w:uiPriority w:val="39"/>
    <w:rsid w:val="00B5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B6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F5DD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26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-karelia.ru/" TargetMode="External"/><Relationship Id="rId13" Type="http://schemas.openxmlformats.org/officeDocument/2006/relationships/hyperlink" Target="https://ppk-karelia.ru" TargetMode="External"/><Relationship Id="rId18" Type="http://schemas.openxmlformats.org/officeDocument/2006/relationships/hyperlink" Target="mailto:omugache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eur.ru/karelia/" TargetMode="External"/><Relationship Id="rId12" Type="http://schemas.openxmlformats.org/officeDocument/2006/relationships/hyperlink" Target="https://kiro-karelia.ru/" TargetMode="External"/><Relationship Id="rId17" Type="http://schemas.openxmlformats.org/officeDocument/2006/relationships/hyperlink" Target="https://ppk-karelia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ro-kareli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inedu.gov.karelia.ru" TargetMode="External"/><Relationship Id="rId11" Type="http://schemas.openxmlformats.org/officeDocument/2006/relationships/hyperlink" Target="https://ppk-karelia.ru" TargetMode="External"/><Relationship Id="rId5" Type="http://schemas.openxmlformats.org/officeDocument/2006/relationships/hyperlink" Target="https://ppk-karelia.ru" TargetMode="External"/><Relationship Id="rId15" Type="http://schemas.openxmlformats.org/officeDocument/2006/relationships/hyperlink" Target="http://www.eseur.ru/karelia/" TargetMode="External"/><Relationship Id="rId10" Type="http://schemas.openxmlformats.org/officeDocument/2006/relationships/hyperlink" Target="mailto:omugacheva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pk-karelia.ru/bppo1/vospitatel-goda-karelii1/" TargetMode="External"/><Relationship Id="rId14" Type="http://schemas.openxmlformats.org/officeDocument/2006/relationships/hyperlink" Target="http://minedu.gov.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20</Pages>
  <Words>7129</Words>
  <Characters>40640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7</cp:revision>
  <cp:lastPrinted>2024-02-19T09:50:00Z</cp:lastPrinted>
  <dcterms:created xsi:type="dcterms:W3CDTF">2024-02-18T14:15:00Z</dcterms:created>
  <dcterms:modified xsi:type="dcterms:W3CDTF">2024-02-19T10:05:00Z</dcterms:modified>
</cp:coreProperties>
</file>